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CF61" w14:textId="341BCD5B" w:rsidR="0091458A" w:rsidRPr="0091458A" w:rsidRDefault="0091458A" w:rsidP="0091458A">
      <w:pPr>
        <w:jc w:val="center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Monthly Stats Report</w:t>
      </w:r>
      <w:r w:rsidRPr="001C3E6A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–</w:t>
      </w:r>
      <w:r w:rsidRPr="001C3E6A">
        <w:rPr>
          <w:rFonts w:cs="Arial"/>
          <w:color w:val="000000"/>
          <w:sz w:val="22"/>
          <w:szCs w:val="22"/>
        </w:rPr>
        <w:t xml:space="preserve"> </w:t>
      </w:r>
      <w:r w:rsidR="00FA6D84">
        <w:rPr>
          <w:rFonts w:cs="Arial"/>
          <w:color w:val="000000" w:themeColor="text1"/>
          <w:sz w:val="22"/>
          <w:szCs w:val="22"/>
        </w:rPr>
        <w:t xml:space="preserve">December </w:t>
      </w:r>
      <w:r w:rsidR="00385B0C">
        <w:rPr>
          <w:rFonts w:cs="Arial"/>
          <w:color w:val="000000" w:themeColor="text1"/>
          <w:sz w:val="22"/>
          <w:szCs w:val="22"/>
        </w:rPr>
        <w:t>8</w:t>
      </w:r>
      <w:bookmarkStart w:id="0" w:name="_GoBack"/>
      <w:bookmarkEnd w:id="0"/>
      <w:r w:rsidRPr="001C3E6A">
        <w:rPr>
          <w:rFonts w:cs="Arial"/>
          <w:color w:val="000000" w:themeColor="text1"/>
          <w:sz w:val="22"/>
          <w:szCs w:val="22"/>
        </w:rPr>
        <w:t>, 20</w:t>
      </w:r>
      <w:r w:rsidR="000110C6">
        <w:rPr>
          <w:rFonts w:cs="Arial"/>
          <w:color w:val="000000" w:themeColor="text1"/>
          <w:sz w:val="22"/>
          <w:szCs w:val="22"/>
        </w:rPr>
        <w:t>20</w:t>
      </w:r>
    </w:p>
    <w:p w14:paraId="4317AA62" w14:textId="72E37D02" w:rsidR="0091458A" w:rsidRDefault="000A09EE" w:rsidP="0091458A">
      <w:pPr>
        <w:jc w:val="center"/>
        <w:rPr>
          <w:rFonts w:cs="Arial"/>
          <w:color w:val="000000"/>
          <w:sz w:val="22"/>
          <w:szCs w:val="22"/>
        </w:rPr>
      </w:pPr>
      <w:r w:rsidRPr="001C3E6A">
        <w:rPr>
          <w:rFonts w:cs="Arial"/>
          <w:color w:val="000000"/>
          <w:sz w:val="22"/>
          <w:szCs w:val="22"/>
        </w:rPr>
        <w:br/>
      </w:r>
      <w:r w:rsidRPr="001C3E6A">
        <w:rPr>
          <w:rFonts w:cs="Arial"/>
          <w:b/>
          <w:bCs/>
          <w:color w:val="000000"/>
          <w:sz w:val="22"/>
          <w:szCs w:val="22"/>
          <w:u w:val="single"/>
        </w:rPr>
        <w:t>T</w:t>
      </w:r>
      <w:r w:rsidR="00F51F7D" w:rsidRPr="001C3E6A">
        <w:rPr>
          <w:rFonts w:cs="Arial"/>
          <w:b/>
          <w:bCs/>
          <w:color w:val="000000"/>
          <w:sz w:val="22"/>
          <w:szCs w:val="22"/>
          <w:u w:val="single"/>
        </w:rPr>
        <w:t>AXA</w:t>
      </w:r>
      <w:r w:rsidR="001221EF" w:rsidRPr="001C3E6A">
        <w:rPr>
          <w:rFonts w:cs="Arial"/>
          <w:b/>
          <w:bCs/>
          <w:color w:val="000000"/>
          <w:sz w:val="22"/>
          <w:szCs w:val="22"/>
          <w:u w:val="single"/>
        </w:rPr>
        <w:t xml:space="preserve">TION REVENUE STATISTICS – </w:t>
      </w:r>
      <w:r w:rsidR="00FA6D84">
        <w:rPr>
          <w:rFonts w:cs="Arial"/>
          <w:b/>
          <w:bCs/>
          <w:color w:val="000000"/>
          <w:sz w:val="22"/>
          <w:szCs w:val="22"/>
          <w:u w:val="single"/>
        </w:rPr>
        <w:t>September</w:t>
      </w:r>
      <w:r w:rsidR="00874D90" w:rsidRPr="001C3E6A">
        <w:rPr>
          <w:rFonts w:cs="Arial"/>
          <w:b/>
          <w:bCs/>
          <w:color w:val="000000"/>
          <w:sz w:val="22"/>
          <w:szCs w:val="22"/>
          <w:u w:val="single"/>
        </w:rPr>
        <w:t xml:space="preserve"> </w:t>
      </w:r>
      <w:r w:rsidR="002E6DAE">
        <w:rPr>
          <w:rFonts w:cs="Arial"/>
          <w:b/>
          <w:bCs/>
          <w:color w:val="000000"/>
          <w:sz w:val="22"/>
          <w:szCs w:val="22"/>
          <w:u w:val="single"/>
        </w:rPr>
        <w:t>2020</w:t>
      </w:r>
      <w:r w:rsidR="0091458A">
        <w:rPr>
          <w:rFonts w:cs="Arial"/>
          <w:b/>
          <w:bCs/>
          <w:color w:val="000000"/>
          <w:sz w:val="22"/>
          <w:szCs w:val="22"/>
        </w:rPr>
        <w:br/>
      </w:r>
    </w:p>
    <w:p w14:paraId="7DF04BE3" w14:textId="77777777" w:rsidR="0091458A" w:rsidRDefault="0091458A" w:rsidP="0091458A">
      <w:pPr>
        <w:rPr>
          <w:rFonts w:cs="Arial"/>
          <w:b/>
          <w:sz w:val="22"/>
          <w:szCs w:val="22"/>
        </w:rPr>
      </w:pPr>
      <w:r w:rsidRPr="001C3E6A">
        <w:rPr>
          <w:rFonts w:cs="Arial"/>
          <w:b/>
          <w:sz w:val="22"/>
          <w:szCs w:val="22"/>
        </w:rPr>
        <w:t>Taxable Sales b</w:t>
      </w:r>
      <w:r>
        <w:rPr>
          <w:rFonts w:cs="Arial"/>
          <w:b/>
          <w:sz w:val="22"/>
          <w:szCs w:val="22"/>
        </w:rPr>
        <w:t>y County</w:t>
      </w:r>
    </w:p>
    <w:p w14:paraId="069C3EF3" w14:textId="77777777" w:rsidR="0091458A" w:rsidRPr="0091458A" w:rsidRDefault="0091458A" w:rsidP="00407D0A">
      <w:pPr>
        <w:rPr>
          <w:rFonts w:cs="Arial"/>
          <w:color w:val="000000"/>
          <w:sz w:val="8"/>
          <w:szCs w:val="22"/>
        </w:rPr>
      </w:pPr>
    </w:p>
    <w:p w14:paraId="7ED5CA61" w14:textId="1CE49714" w:rsidR="004E3787" w:rsidRDefault="00FC1837" w:rsidP="0050006E">
      <w:pPr>
        <w:rPr>
          <w:rFonts w:cs="Arial"/>
          <w:b/>
          <w:sz w:val="22"/>
          <w:szCs w:val="22"/>
        </w:rPr>
      </w:pPr>
      <w:r>
        <w:rPr>
          <w:rFonts w:cs="Arial"/>
          <w:color w:val="000000"/>
          <w:sz w:val="20"/>
          <w:szCs w:val="22"/>
        </w:rPr>
        <w:t>T</w:t>
      </w:r>
      <w:r w:rsidR="00C259BA" w:rsidRPr="0091458A">
        <w:rPr>
          <w:rFonts w:cs="Arial"/>
          <w:color w:val="000000"/>
          <w:sz w:val="20"/>
          <w:szCs w:val="22"/>
        </w:rPr>
        <w:t>he Nevada Department of Taxation released s</w:t>
      </w:r>
      <w:r w:rsidR="002E7A19" w:rsidRPr="0091458A">
        <w:rPr>
          <w:rFonts w:cs="Arial"/>
          <w:color w:val="000000"/>
          <w:sz w:val="20"/>
          <w:szCs w:val="22"/>
        </w:rPr>
        <w:t>tatewide t</w:t>
      </w:r>
      <w:r w:rsidR="000A09EE" w:rsidRPr="0091458A">
        <w:rPr>
          <w:rFonts w:cs="Arial"/>
          <w:color w:val="000000"/>
          <w:sz w:val="20"/>
          <w:szCs w:val="22"/>
        </w:rPr>
        <w:t xml:space="preserve">axable </w:t>
      </w:r>
      <w:r w:rsidR="002E7A19" w:rsidRPr="0091458A">
        <w:rPr>
          <w:rFonts w:cs="Arial"/>
          <w:color w:val="000000"/>
          <w:sz w:val="20"/>
          <w:szCs w:val="22"/>
        </w:rPr>
        <w:t xml:space="preserve">sales </w:t>
      </w:r>
      <w:r w:rsidR="000A09EE" w:rsidRPr="0091458A">
        <w:rPr>
          <w:rFonts w:cs="Arial"/>
          <w:color w:val="000000"/>
          <w:sz w:val="20"/>
          <w:szCs w:val="22"/>
        </w:rPr>
        <w:t xml:space="preserve">for </w:t>
      </w:r>
      <w:r w:rsidR="00FA6D84">
        <w:rPr>
          <w:rFonts w:cs="Arial"/>
          <w:color w:val="000000"/>
          <w:sz w:val="20"/>
          <w:szCs w:val="22"/>
        </w:rPr>
        <w:t>September</w:t>
      </w:r>
      <w:r w:rsidR="00874D90" w:rsidRPr="0091458A">
        <w:rPr>
          <w:rFonts w:cs="Arial"/>
          <w:color w:val="000000"/>
          <w:sz w:val="20"/>
          <w:szCs w:val="22"/>
        </w:rPr>
        <w:t xml:space="preserve"> </w:t>
      </w:r>
      <w:r w:rsidR="002E6DAE">
        <w:rPr>
          <w:rFonts w:cs="Arial"/>
          <w:color w:val="000000"/>
          <w:sz w:val="20"/>
          <w:szCs w:val="22"/>
        </w:rPr>
        <w:t>2020</w:t>
      </w:r>
      <w:r w:rsidR="003B7414" w:rsidRPr="0091458A">
        <w:rPr>
          <w:rFonts w:cs="Arial"/>
          <w:color w:val="000000"/>
          <w:sz w:val="20"/>
          <w:szCs w:val="22"/>
        </w:rPr>
        <w:t xml:space="preserve">, which </w:t>
      </w:r>
      <w:r w:rsidR="00C259BA" w:rsidRPr="0091458A">
        <w:rPr>
          <w:rFonts w:cs="Arial"/>
          <w:sz w:val="20"/>
          <w:szCs w:val="22"/>
        </w:rPr>
        <w:t>total</w:t>
      </w:r>
      <w:r w:rsidR="00FF5DC7" w:rsidRPr="00FF5DC7">
        <w:rPr>
          <w:rFonts w:cs="Arial"/>
          <w:sz w:val="20"/>
          <w:szCs w:val="22"/>
        </w:rPr>
        <w:t xml:space="preserve"> </w:t>
      </w:r>
      <w:r w:rsidR="00FA6D84" w:rsidRPr="00FA6D84">
        <w:rPr>
          <w:rFonts w:cs="Arial"/>
          <w:sz w:val="20"/>
          <w:szCs w:val="22"/>
        </w:rPr>
        <w:t>$5,345,750,808</w:t>
      </w:r>
      <w:r w:rsidR="004E3787">
        <w:rPr>
          <w:rFonts w:cs="Arial"/>
          <w:sz w:val="20"/>
          <w:szCs w:val="22"/>
        </w:rPr>
        <w:t xml:space="preserve">. </w:t>
      </w:r>
      <w:r w:rsidR="00EB6716" w:rsidRPr="0091458A">
        <w:rPr>
          <w:rFonts w:cs="Arial"/>
          <w:sz w:val="20"/>
          <w:szCs w:val="22"/>
        </w:rPr>
        <w:t xml:space="preserve">That </w:t>
      </w:r>
      <w:r w:rsidR="000B068B" w:rsidRPr="0091458A">
        <w:rPr>
          <w:rFonts w:cs="Arial"/>
          <w:sz w:val="20"/>
          <w:szCs w:val="22"/>
        </w:rPr>
        <w:t>represents</w:t>
      </w:r>
      <w:r w:rsidR="004D5B75" w:rsidRPr="0091458A">
        <w:rPr>
          <w:rFonts w:cs="Arial"/>
          <w:sz w:val="20"/>
          <w:szCs w:val="22"/>
        </w:rPr>
        <w:t xml:space="preserve"> </w:t>
      </w:r>
      <w:r w:rsidR="000A09EE" w:rsidRPr="0091458A">
        <w:rPr>
          <w:rFonts w:cs="Arial"/>
          <w:color w:val="000000"/>
          <w:sz w:val="20"/>
          <w:szCs w:val="22"/>
        </w:rPr>
        <w:t xml:space="preserve">a </w:t>
      </w:r>
      <w:r w:rsidR="002E6DAE">
        <w:rPr>
          <w:rFonts w:cs="Arial"/>
          <w:sz w:val="20"/>
          <w:szCs w:val="22"/>
        </w:rPr>
        <w:t xml:space="preserve">decline of </w:t>
      </w:r>
      <w:r w:rsidR="00FA6D84">
        <w:rPr>
          <w:rFonts w:cs="Arial"/>
          <w:sz w:val="20"/>
          <w:szCs w:val="22"/>
        </w:rPr>
        <w:t xml:space="preserve">four </w:t>
      </w:r>
      <w:r w:rsidR="002E7A19" w:rsidRPr="0091458A">
        <w:rPr>
          <w:rFonts w:cs="Arial"/>
          <w:color w:val="000000"/>
          <w:sz w:val="20"/>
          <w:szCs w:val="22"/>
        </w:rPr>
        <w:t>percent</w:t>
      </w:r>
      <w:r w:rsidR="000A09EE" w:rsidRPr="0091458A">
        <w:rPr>
          <w:rFonts w:cs="Arial"/>
          <w:color w:val="000000"/>
          <w:sz w:val="20"/>
          <w:szCs w:val="22"/>
        </w:rPr>
        <w:t xml:space="preserve"> over </w:t>
      </w:r>
      <w:r w:rsidR="00FA6D84">
        <w:rPr>
          <w:rFonts w:cs="Arial"/>
          <w:color w:val="000000"/>
          <w:sz w:val="20"/>
          <w:szCs w:val="22"/>
        </w:rPr>
        <w:t>September</w:t>
      </w:r>
      <w:r w:rsidR="00EB6716" w:rsidRPr="0091458A">
        <w:rPr>
          <w:rFonts w:cs="Arial"/>
          <w:color w:val="000000"/>
          <w:sz w:val="20"/>
          <w:szCs w:val="22"/>
        </w:rPr>
        <w:t xml:space="preserve"> </w:t>
      </w:r>
      <w:r w:rsidR="002E6DAE">
        <w:rPr>
          <w:rFonts w:cs="Arial"/>
          <w:color w:val="000000"/>
          <w:sz w:val="20"/>
          <w:szCs w:val="22"/>
        </w:rPr>
        <w:t>2019</w:t>
      </w:r>
      <w:r w:rsidR="000A09EE" w:rsidRPr="0091458A">
        <w:rPr>
          <w:rFonts w:cs="Arial"/>
          <w:color w:val="000000"/>
          <w:sz w:val="20"/>
          <w:szCs w:val="22"/>
        </w:rPr>
        <w:t xml:space="preserve">. </w:t>
      </w:r>
      <w:r w:rsidR="00FA6D84">
        <w:rPr>
          <w:rFonts w:cs="Arial"/>
          <w:sz w:val="20"/>
          <w:szCs w:val="22"/>
        </w:rPr>
        <w:t>Twelve</w:t>
      </w:r>
      <w:r w:rsidR="00407D0A" w:rsidRPr="0091458A">
        <w:rPr>
          <w:rFonts w:cs="Arial"/>
          <w:sz w:val="20"/>
          <w:szCs w:val="22"/>
        </w:rPr>
        <w:t xml:space="preserve"> of Nevada’s </w:t>
      </w:r>
      <w:r w:rsidR="0091458A">
        <w:rPr>
          <w:rFonts w:cs="Arial"/>
          <w:sz w:val="20"/>
          <w:szCs w:val="22"/>
        </w:rPr>
        <w:t>17</w:t>
      </w:r>
      <w:r w:rsidR="00407D0A" w:rsidRPr="0091458A">
        <w:rPr>
          <w:rFonts w:cs="Arial"/>
          <w:sz w:val="20"/>
          <w:szCs w:val="22"/>
        </w:rPr>
        <w:t xml:space="preserve"> counties recorded increase</w:t>
      </w:r>
      <w:r w:rsidR="00C259BA" w:rsidRPr="0091458A">
        <w:rPr>
          <w:rFonts w:cs="Arial"/>
          <w:sz w:val="20"/>
          <w:szCs w:val="22"/>
        </w:rPr>
        <w:t>s.</w:t>
      </w:r>
      <w:r w:rsidR="00C642EF" w:rsidRPr="0091458A">
        <w:rPr>
          <w:rFonts w:cs="Arial"/>
          <w:sz w:val="20"/>
          <w:szCs w:val="22"/>
        </w:rPr>
        <w:t xml:space="preserve"> </w:t>
      </w:r>
      <w:r w:rsidR="00911AE4">
        <w:rPr>
          <w:rFonts w:cs="Arial"/>
        </w:rPr>
        <w:br/>
      </w:r>
    </w:p>
    <w:tbl>
      <w:tblPr>
        <w:tblW w:w="10170" w:type="dxa"/>
        <w:jc w:val="center"/>
        <w:tblLook w:val="04A0" w:firstRow="1" w:lastRow="0" w:firstColumn="1" w:lastColumn="0" w:noHBand="0" w:noVBand="1"/>
      </w:tblPr>
      <w:tblGrid>
        <w:gridCol w:w="1305"/>
        <w:gridCol w:w="1890"/>
        <w:gridCol w:w="1980"/>
        <w:gridCol w:w="1395"/>
        <w:gridCol w:w="1845"/>
        <w:gridCol w:w="1755"/>
      </w:tblGrid>
      <w:tr w:rsidR="00FA6D84" w:rsidRPr="00FA6D84" w14:paraId="7F48BA58" w14:textId="77777777" w:rsidTr="00FA6D84">
        <w:trPr>
          <w:trHeight w:val="300"/>
          <w:jc w:val="center"/>
        </w:trPr>
        <w:tc>
          <w:tcPr>
            <w:tcW w:w="130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6DAF7604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County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7F4F7807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Taxable Sales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6BC990F" w14:textId="77777777" w:rsidR="00FA6D84" w:rsidRPr="00FA6D84" w:rsidRDefault="00FA6D84" w:rsidP="00FA6D84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% Change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000000"/>
            <w:vAlign w:val="center"/>
            <w:hideMark/>
          </w:tcPr>
          <w:p w14:paraId="2C48994F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County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000000"/>
            <w:vAlign w:val="center"/>
            <w:hideMark/>
          </w:tcPr>
          <w:p w14:paraId="782E42C3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Taxable Sales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1C43598" w14:textId="77777777" w:rsidR="00FA6D84" w:rsidRPr="00FA6D84" w:rsidRDefault="00FA6D84" w:rsidP="00FA6D84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 xml:space="preserve">% Change </w:t>
            </w:r>
          </w:p>
        </w:tc>
      </w:tr>
      <w:tr w:rsidR="00FA6D84" w:rsidRPr="00FA6D84" w14:paraId="3EFFC248" w14:textId="77777777" w:rsidTr="00FA6D84">
        <w:trPr>
          <w:trHeight w:val="270"/>
          <w:jc w:val="center"/>
        </w:trPr>
        <w:tc>
          <w:tcPr>
            <w:tcW w:w="130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421AFAA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B5CE39A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vAlign w:val="center"/>
            <w:hideMark/>
          </w:tcPr>
          <w:p w14:paraId="7594526D" w14:textId="77777777" w:rsidR="00FA6D84" w:rsidRPr="00FA6D84" w:rsidRDefault="00FA6D84" w:rsidP="00FA6D84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 xml:space="preserve">(year-over-year) 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62B0460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B53BC8D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vAlign w:val="center"/>
            <w:hideMark/>
          </w:tcPr>
          <w:p w14:paraId="667559B8" w14:textId="77777777" w:rsidR="00FA6D84" w:rsidRPr="00FA6D84" w:rsidRDefault="00FA6D84" w:rsidP="00FA6D84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(year-over-year)</w:t>
            </w:r>
          </w:p>
        </w:tc>
      </w:tr>
      <w:tr w:rsidR="00FA6D84" w:rsidRPr="00FA6D84" w14:paraId="329AA0B8" w14:textId="77777777" w:rsidTr="00FA6D84">
        <w:trPr>
          <w:trHeight w:val="229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2735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2166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3,709,122,494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C3DB7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 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-6.6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7278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Lander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2907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34,027,520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DDA9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 xml:space="preserve">  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34.6</w:t>
            </w:r>
          </w:p>
        </w:tc>
      </w:tr>
      <w:tr w:rsidR="00FA6D84" w:rsidRPr="00FA6D84" w14:paraId="04C86690" w14:textId="77777777" w:rsidTr="00FA6D84">
        <w:trPr>
          <w:trHeight w:val="229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844A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Washoe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F5BB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860,805,159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E1AB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 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4.7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5C0D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Churchill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2D2D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33,690,343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D1A5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   </w:t>
            </w:r>
            <w:r w:rsidRPr="00FA6D84">
              <w:rPr>
                <w:rFonts w:eastAsia="Times New Roman" w:cs="Arial"/>
                <w:sz w:val="20"/>
                <w:szCs w:val="20"/>
              </w:rPr>
              <w:t>-6.6</w:t>
            </w:r>
          </w:p>
        </w:tc>
      </w:tr>
      <w:tr w:rsidR="00FA6D84" w:rsidRPr="00FA6D84" w14:paraId="1605FD20" w14:textId="77777777" w:rsidTr="00FA6D84">
        <w:trPr>
          <w:trHeight w:val="229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4E97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Elko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A87C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155,914,752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E87BF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 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14.5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770B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White Pine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8D80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26,595,030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63A9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   </w:t>
            </w:r>
            <w:r w:rsidRPr="00FA6D84">
              <w:rPr>
                <w:rFonts w:eastAsia="Times New Roman" w:cs="Arial"/>
                <w:sz w:val="20"/>
                <w:szCs w:val="20"/>
              </w:rPr>
              <w:t>-0.3</w:t>
            </w:r>
          </w:p>
        </w:tc>
      </w:tr>
      <w:tr w:rsidR="00FA6D84" w:rsidRPr="00FA6D84" w14:paraId="70F10328" w14:textId="77777777" w:rsidTr="00FA6D84">
        <w:trPr>
          <w:trHeight w:val="229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66F9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6110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126,378,116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34702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 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15.5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C0F0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Eureka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A445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23,604,641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EDF8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  8.6</w:t>
            </w:r>
          </w:p>
        </w:tc>
      </w:tr>
      <w:tr w:rsidR="00FA6D84" w:rsidRPr="00FA6D84" w14:paraId="7499300E" w14:textId="77777777" w:rsidTr="00FA6D84">
        <w:trPr>
          <w:trHeight w:val="229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2FAFC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Nye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78AE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85,275,185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96A9B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 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40.4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630C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Pershing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99AE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14,771,072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6547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  20.8</w:t>
            </w:r>
          </w:p>
        </w:tc>
      </w:tr>
      <w:tr w:rsidR="00FA6D84" w:rsidRPr="00FA6D84" w14:paraId="4D751724" w14:textId="77777777" w:rsidTr="00FA6D84">
        <w:trPr>
          <w:trHeight w:val="229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6C11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A012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84,270,742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C887E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 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11.8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CF4DC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Esmeralda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6069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10,772,847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15060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  201.6</w:t>
            </w:r>
          </w:p>
        </w:tc>
      </w:tr>
      <w:tr w:rsidR="00FA6D84" w:rsidRPr="00FA6D84" w14:paraId="3EDA532A" w14:textId="77777777" w:rsidTr="00FA6D84">
        <w:trPr>
          <w:trHeight w:val="229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96A0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Lyon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3199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62,312,307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7A46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 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11.3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E920A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Mineral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75D3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5,657,280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2AF2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   </w:t>
            </w:r>
            <w:r w:rsidRPr="00FA6D84">
              <w:rPr>
                <w:rFonts w:eastAsia="Times New Roman" w:cs="Arial"/>
                <w:sz w:val="20"/>
                <w:szCs w:val="20"/>
              </w:rPr>
              <w:t>-17.3</w:t>
            </w:r>
          </w:p>
        </w:tc>
      </w:tr>
      <w:tr w:rsidR="00FA6D84" w:rsidRPr="00FA6D84" w14:paraId="5AE38632" w14:textId="77777777" w:rsidTr="00FA6D84">
        <w:trPr>
          <w:trHeight w:val="229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5683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Humboldt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BAC7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58,177,295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404D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 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11.3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CC45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6E78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3,924,694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F805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  29.2</w:t>
            </w:r>
          </w:p>
        </w:tc>
      </w:tr>
      <w:tr w:rsidR="00FA6D84" w:rsidRPr="00FA6D84" w14:paraId="1191ECF0" w14:textId="77777777" w:rsidTr="00FA6D84">
        <w:trPr>
          <w:trHeight w:val="229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16B6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Storey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4033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50,451,331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FB693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 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-65.9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BFB44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660E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CE6C" w14:textId="77777777" w:rsidR="00FA6D84" w:rsidRPr="00FA6D84" w:rsidRDefault="00FA6D84" w:rsidP="00FA6D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A6D84" w:rsidRPr="00FA6D84" w14:paraId="21924DBE" w14:textId="77777777" w:rsidTr="00FA6D84">
        <w:trPr>
          <w:trHeight w:val="300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75A7" w14:textId="77777777" w:rsidR="00FA6D84" w:rsidRPr="00FA6D84" w:rsidRDefault="00FA6D84" w:rsidP="00FA6D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3F90" w14:textId="77777777" w:rsidR="00FA6D84" w:rsidRPr="00FA6D84" w:rsidRDefault="00FA6D84" w:rsidP="00FA6D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647C" w14:textId="77777777" w:rsidR="00FA6D84" w:rsidRPr="00FA6D84" w:rsidRDefault="00FA6D84" w:rsidP="00FA6D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7B57A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Statewide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9C74A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$   5,345,750,808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1DAC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   </w:t>
            </w:r>
            <w:r w:rsidRPr="00FA6D84">
              <w:rPr>
                <w:rFonts w:eastAsia="Times New Roman" w:cs="Arial"/>
                <w:sz w:val="20"/>
                <w:szCs w:val="20"/>
              </w:rPr>
              <w:t>-4.0</w:t>
            </w:r>
          </w:p>
        </w:tc>
      </w:tr>
    </w:tbl>
    <w:p w14:paraId="2B48410B" w14:textId="1C7A1AAD" w:rsidR="000110C6" w:rsidRDefault="0050006E" w:rsidP="0050006E">
      <w:pPr>
        <w:rPr>
          <w:rFonts w:ascii="Times New Roman" w:hAnsi="Times New Roman"/>
          <w:sz w:val="20"/>
          <w:szCs w:val="20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LINK </w:instrText>
      </w:r>
      <w:r w:rsidR="00385B0C">
        <w:rPr>
          <w:rFonts w:cs="Arial"/>
          <w:b/>
          <w:sz w:val="22"/>
          <w:szCs w:val="22"/>
        </w:rPr>
        <w:instrText xml:space="preserve">Excel.Sheet.12 "\\\\TAXATION\\CCShared\\Div - Adm Svc\\Distribution &amp; Statistics\\Statistics\\Monthly Press Releases\\FY20\\09 - September\\Press Release Tables - September 19.xlsx" Counties!R1C1:R12C6 </w:instrText>
      </w:r>
      <w:r>
        <w:rPr>
          <w:rFonts w:cs="Arial"/>
          <w:b/>
          <w:sz w:val="22"/>
          <w:szCs w:val="22"/>
        </w:rPr>
        <w:instrText xml:space="preserve">\a \f 4 \h  \* MERGEFORMAT </w:instrText>
      </w:r>
      <w:r>
        <w:rPr>
          <w:rFonts w:cs="Arial"/>
          <w:b/>
          <w:sz w:val="22"/>
          <w:szCs w:val="22"/>
        </w:rPr>
        <w:fldChar w:fldCharType="separate"/>
      </w:r>
    </w:p>
    <w:p w14:paraId="7B3E07AB" w14:textId="74647089" w:rsidR="0091458A" w:rsidRDefault="0050006E" w:rsidP="0050006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end"/>
      </w:r>
    </w:p>
    <w:p w14:paraId="15B92B2D" w14:textId="77777777" w:rsidR="003C6E2D" w:rsidRDefault="006C3A1B" w:rsidP="00407D0A">
      <w:pPr>
        <w:rPr>
          <w:rFonts w:cs="Arial"/>
          <w:b/>
          <w:sz w:val="22"/>
          <w:szCs w:val="22"/>
        </w:rPr>
      </w:pPr>
      <w:r w:rsidRPr="001C3E6A">
        <w:rPr>
          <w:rFonts w:cs="Arial"/>
          <w:b/>
          <w:sz w:val="22"/>
          <w:szCs w:val="22"/>
        </w:rPr>
        <w:t xml:space="preserve">Taxable Sales </w:t>
      </w:r>
      <w:r w:rsidR="004B2E22" w:rsidRPr="001C3E6A">
        <w:rPr>
          <w:rFonts w:cs="Arial"/>
          <w:b/>
          <w:sz w:val="22"/>
          <w:szCs w:val="22"/>
        </w:rPr>
        <w:t>b</w:t>
      </w:r>
      <w:r w:rsidR="003C6E2D" w:rsidRPr="001C3E6A">
        <w:rPr>
          <w:rFonts w:cs="Arial"/>
          <w:b/>
          <w:sz w:val="22"/>
          <w:szCs w:val="22"/>
        </w:rPr>
        <w:t>y Industry Sector</w:t>
      </w:r>
    </w:p>
    <w:p w14:paraId="7BBA2128" w14:textId="77777777" w:rsidR="0091458A" w:rsidRPr="0091458A" w:rsidRDefault="0091458A" w:rsidP="00407D0A">
      <w:pPr>
        <w:rPr>
          <w:rFonts w:cs="Arial"/>
          <w:b/>
          <w:sz w:val="8"/>
          <w:szCs w:val="22"/>
        </w:rPr>
      </w:pPr>
    </w:p>
    <w:p w14:paraId="2E96E422" w14:textId="5BE1C7E8" w:rsidR="00744EDC" w:rsidRDefault="00FA6D84" w:rsidP="004B2E22">
      <w:pPr>
        <w:rPr>
          <w:rFonts w:cs="Arial"/>
        </w:rPr>
      </w:pPr>
      <w:r>
        <w:rPr>
          <w:rFonts w:cs="Arial"/>
          <w:sz w:val="20"/>
          <w:szCs w:val="22"/>
        </w:rPr>
        <w:t>Six</w:t>
      </w:r>
      <w:r w:rsidR="00407D0A" w:rsidRPr="0091458A">
        <w:rPr>
          <w:rFonts w:cs="Arial"/>
          <w:sz w:val="20"/>
          <w:szCs w:val="22"/>
        </w:rPr>
        <w:t xml:space="preserve"> of the state’s ten largest industry sectors </w:t>
      </w:r>
      <w:r w:rsidR="006C3A1B" w:rsidRPr="0091458A">
        <w:rPr>
          <w:rFonts w:cs="Arial"/>
          <w:sz w:val="20"/>
          <w:szCs w:val="22"/>
        </w:rPr>
        <w:t>saw year-over-year growth</w:t>
      </w:r>
      <w:r w:rsidR="00911AE4" w:rsidRPr="0091458A">
        <w:rPr>
          <w:rFonts w:cs="Arial"/>
          <w:sz w:val="20"/>
          <w:szCs w:val="22"/>
        </w:rPr>
        <w:t xml:space="preserve"> </w:t>
      </w:r>
      <w:r w:rsidR="00407D0A" w:rsidRPr="0091458A">
        <w:rPr>
          <w:rFonts w:cs="Arial"/>
          <w:sz w:val="20"/>
          <w:szCs w:val="22"/>
        </w:rPr>
        <w:t xml:space="preserve">in </w:t>
      </w:r>
      <w:r>
        <w:rPr>
          <w:rFonts w:cs="Arial"/>
          <w:sz w:val="20"/>
          <w:szCs w:val="22"/>
        </w:rPr>
        <w:t>September</w:t>
      </w:r>
      <w:r w:rsidR="004B2E22" w:rsidRPr="0091458A">
        <w:rPr>
          <w:rFonts w:cs="Arial"/>
          <w:sz w:val="20"/>
          <w:szCs w:val="22"/>
        </w:rPr>
        <w:t xml:space="preserve"> </w:t>
      </w:r>
      <w:r w:rsidR="002E6DAE">
        <w:rPr>
          <w:rFonts w:cs="Arial"/>
          <w:sz w:val="20"/>
          <w:szCs w:val="22"/>
        </w:rPr>
        <w:t>2020</w:t>
      </w:r>
      <w:r w:rsidR="003C6E2D" w:rsidRPr="0091458A">
        <w:rPr>
          <w:rFonts w:cs="Arial"/>
          <w:sz w:val="20"/>
          <w:szCs w:val="22"/>
        </w:rPr>
        <w:t>.</w:t>
      </w:r>
      <w:r w:rsidR="007C520F">
        <w:rPr>
          <w:rFonts w:cs="Arial"/>
          <w:sz w:val="20"/>
          <w:szCs w:val="22"/>
        </w:rPr>
        <w:t xml:space="preserve">  </w:t>
      </w:r>
      <w:r w:rsidR="004B2E22">
        <w:rPr>
          <w:rFonts w:cs="Arial"/>
        </w:rPr>
        <w:br/>
      </w:r>
    </w:p>
    <w:tbl>
      <w:tblPr>
        <w:tblW w:w="9276" w:type="dxa"/>
        <w:jc w:val="center"/>
        <w:tblLook w:val="04A0" w:firstRow="1" w:lastRow="0" w:firstColumn="1" w:lastColumn="0" w:noHBand="0" w:noVBand="1"/>
      </w:tblPr>
      <w:tblGrid>
        <w:gridCol w:w="5178"/>
        <w:gridCol w:w="2340"/>
        <w:gridCol w:w="1758"/>
      </w:tblGrid>
      <w:tr w:rsidR="00FA6D84" w:rsidRPr="00FA6D84" w14:paraId="4D1AB640" w14:textId="77777777" w:rsidTr="00FA6D84">
        <w:trPr>
          <w:trHeight w:val="255"/>
          <w:jc w:val="center"/>
        </w:trPr>
        <w:tc>
          <w:tcPr>
            <w:tcW w:w="5178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6299737E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Industry Sector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33F09EA3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Taxable Sales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102A257" w14:textId="77777777" w:rsidR="00FA6D84" w:rsidRPr="00FA6D84" w:rsidRDefault="00FA6D84" w:rsidP="00FA6D84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% Change</w:t>
            </w:r>
          </w:p>
        </w:tc>
      </w:tr>
      <w:tr w:rsidR="00FA6D84" w:rsidRPr="00FA6D84" w14:paraId="70511358" w14:textId="77777777" w:rsidTr="00FA6D84">
        <w:trPr>
          <w:trHeight w:val="270"/>
          <w:jc w:val="center"/>
        </w:trPr>
        <w:tc>
          <w:tcPr>
            <w:tcW w:w="517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4CE9C81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556BFE1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vAlign w:val="center"/>
            <w:hideMark/>
          </w:tcPr>
          <w:p w14:paraId="7C0BEB5C" w14:textId="77777777" w:rsidR="00FA6D84" w:rsidRPr="00FA6D84" w:rsidRDefault="00FA6D84" w:rsidP="00FA6D84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 xml:space="preserve">(year-over-year) </w:t>
            </w:r>
          </w:p>
        </w:tc>
      </w:tr>
      <w:tr w:rsidR="00FA6D84" w:rsidRPr="00FA6D84" w14:paraId="7515867D" w14:textId="77777777" w:rsidTr="00FA6D84">
        <w:trPr>
          <w:trHeight w:val="282"/>
          <w:jc w:val="center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F899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Food Services and Drinking Places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F980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721,914,340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56FA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>▼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 -33.0</w:t>
            </w:r>
          </w:p>
        </w:tc>
      </w:tr>
      <w:tr w:rsidR="00FA6D84" w:rsidRPr="00FA6D84" w14:paraId="00BE7C58" w14:textId="77777777" w:rsidTr="00FA6D84">
        <w:trPr>
          <w:trHeight w:val="282"/>
          <w:jc w:val="center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6929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Motor Vehicle and Parts Dealers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3E8E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658,781,996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C6AC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 10.8</w:t>
            </w:r>
          </w:p>
        </w:tc>
      </w:tr>
      <w:tr w:rsidR="00FA6D84" w:rsidRPr="00FA6D84" w14:paraId="6DF9390C" w14:textId="77777777" w:rsidTr="00FA6D84">
        <w:trPr>
          <w:trHeight w:val="282"/>
          <w:jc w:val="center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F6DD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General Merchandise Stores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4D4A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437,256,068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B60F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 5.2</w:t>
            </w:r>
          </w:p>
        </w:tc>
      </w:tr>
      <w:tr w:rsidR="00FA6D84" w:rsidRPr="00FA6D84" w14:paraId="09B3258A" w14:textId="77777777" w:rsidTr="00FA6D84">
        <w:trPr>
          <w:trHeight w:val="282"/>
          <w:jc w:val="center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708E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Merchant Wholesalers, Durable Goods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C056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426,942,989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B1C1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 xml:space="preserve">▼   </w:t>
            </w:r>
            <w:r w:rsidRPr="00FA6D84">
              <w:rPr>
                <w:rFonts w:eastAsia="Times New Roman" w:cs="Arial"/>
                <w:sz w:val="20"/>
                <w:szCs w:val="20"/>
              </w:rPr>
              <w:t>-0.2</w:t>
            </w:r>
          </w:p>
        </w:tc>
      </w:tr>
      <w:tr w:rsidR="00FA6D84" w:rsidRPr="00FA6D84" w14:paraId="3FC3E79D" w14:textId="77777777" w:rsidTr="00FA6D84">
        <w:trPr>
          <w:trHeight w:val="270"/>
          <w:jc w:val="center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CC51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Nonstore</w:t>
            </w:r>
            <w:proofErr w:type="spellEnd"/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Retailers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0735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366,915,840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568C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 136.8</w:t>
            </w:r>
          </w:p>
        </w:tc>
      </w:tr>
      <w:tr w:rsidR="00FA6D84" w:rsidRPr="00FA6D84" w14:paraId="2789DABD" w14:textId="77777777" w:rsidTr="00FA6D84">
        <w:trPr>
          <w:trHeight w:val="282"/>
          <w:jc w:val="center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590F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Building Material and Garden Equipment and Supplies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8B48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291,664,712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4C82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 21.5</w:t>
            </w:r>
          </w:p>
        </w:tc>
      </w:tr>
      <w:tr w:rsidR="00FA6D84" w:rsidRPr="00FA6D84" w14:paraId="7358207C" w14:textId="77777777" w:rsidTr="00FA6D84">
        <w:trPr>
          <w:trHeight w:val="282"/>
          <w:jc w:val="center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5162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Clothing and Clothing Accessories Stores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1CCF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273,580,319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DC96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 xml:space="preserve">▼   </w:t>
            </w:r>
            <w:r w:rsidRPr="00FA6D84">
              <w:rPr>
                <w:rFonts w:eastAsia="Times New Roman" w:cs="Arial"/>
                <w:sz w:val="20"/>
                <w:szCs w:val="20"/>
              </w:rPr>
              <w:t>-13.7</w:t>
            </w:r>
          </w:p>
        </w:tc>
      </w:tr>
      <w:tr w:rsidR="00FA6D84" w:rsidRPr="00FA6D84" w14:paraId="67A3E528" w14:textId="77777777" w:rsidTr="00FA6D84">
        <w:trPr>
          <w:trHeight w:val="282"/>
          <w:jc w:val="center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2584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Food and Beverage Stores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0528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184,028,690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9EF5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 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16.3</w:t>
            </w:r>
          </w:p>
        </w:tc>
      </w:tr>
      <w:tr w:rsidR="00FA6D84" w:rsidRPr="00FA6D84" w14:paraId="203B31F6" w14:textId="77777777" w:rsidTr="00FA6D84">
        <w:trPr>
          <w:trHeight w:val="282"/>
          <w:jc w:val="center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2CAA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Miscellaneous Store Retailers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3645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179,809,154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DDF6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 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15.7</w:t>
            </w:r>
          </w:p>
        </w:tc>
      </w:tr>
      <w:tr w:rsidR="00FA6D84" w:rsidRPr="00FA6D84" w14:paraId="7B2FBA2E" w14:textId="77777777" w:rsidTr="00FA6D84">
        <w:trPr>
          <w:trHeight w:val="282"/>
          <w:jc w:val="center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6D22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Rental and Leasing Services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5EC1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147,692,699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152A" w14:textId="77777777" w:rsidR="00FA6D84" w:rsidRPr="00FA6D84" w:rsidRDefault="00FA6D84" w:rsidP="00FA6D84">
            <w:pPr>
              <w:ind w:firstLineChars="300" w:firstLine="6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 xml:space="preserve">▼   </w:t>
            </w:r>
            <w:r w:rsidRPr="00FA6D84">
              <w:rPr>
                <w:rFonts w:eastAsia="Times New Roman" w:cs="Arial"/>
                <w:sz w:val="20"/>
                <w:szCs w:val="20"/>
              </w:rPr>
              <w:t>-26.4</w:t>
            </w:r>
          </w:p>
        </w:tc>
      </w:tr>
    </w:tbl>
    <w:p w14:paraId="39C4D22B" w14:textId="46F815B0" w:rsidR="001C3E6A" w:rsidRDefault="00C642EF" w:rsidP="0091458A">
      <w:pPr>
        <w:pStyle w:val="Footer"/>
        <w:rPr>
          <w:rFonts w:cs="Arial"/>
          <w:i/>
          <w:sz w:val="20"/>
          <w:szCs w:val="20"/>
          <w:lang w:val="en"/>
        </w:rPr>
      </w:pPr>
      <w:r>
        <w:rPr>
          <w:rFonts w:cs="Arial"/>
        </w:rPr>
        <w:br/>
      </w:r>
    </w:p>
    <w:p w14:paraId="3664DF46" w14:textId="77777777" w:rsidR="007622DD" w:rsidRDefault="007622DD" w:rsidP="0091458A">
      <w:pPr>
        <w:pStyle w:val="Footer"/>
        <w:rPr>
          <w:rFonts w:cs="Arial"/>
          <w:i/>
          <w:sz w:val="20"/>
          <w:szCs w:val="20"/>
          <w:lang w:val="en"/>
        </w:rPr>
      </w:pPr>
    </w:p>
    <w:p w14:paraId="4EBF7DA2" w14:textId="77777777" w:rsidR="00110D68" w:rsidRDefault="00110D68" w:rsidP="0091458A">
      <w:pPr>
        <w:pStyle w:val="Footer"/>
        <w:rPr>
          <w:sz w:val="20"/>
          <w:szCs w:val="20"/>
        </w:rPr>
      </w:pPr>
    </w:p>
    <w:p w14:paraId="2343984E" w14:textId="77777777" w:rsidR="00FC4961" w:rsidRDefault="00FC4961" w:rsidP="0091458A">
      <w:pPr>
        <w:rPr>
          <w:rFonts w:cs="Arial"/>
          <w:b/>
          <w:bCs/>
          <w:color w:val="000000"/>
          <w:sz w:val="22"/>
        </w:rPr>
      </w:pPr>
    </w:p>
    <w:p w14:paraId="1234FE87" w14:textId="10BF6272" w:rsidR="00110D68" w:rsidRPr="0091458A" w:rsidRDefault="00110D68" w:rsidP="0091458A">
      <w:pPr>
        <w:rPr>
          <w:rFonts w:cs="Arial"/>
          <w:b/>
          <w:bCs/>
          <w:color w:val="000000"/>
          <w:sz w:val="22"/>
        </w:rPr>
      </w:pPr>
      <w:r w:rsidRPr="0091458A">
        <w:rPr>
          <w:rFonts w:cs="Arial"/>
          <w:b/>
          <w:bCs/>
          <w:color w:val="000000"/>
          <w:sz w:val="22"/>
        </w:rPr>
        <w:lastRenderedPageBreak/>
        <w:t xml:space="preserve">Monthly </w:t>
      </w:r>
      <w:r w:rsidR="00153408" w:rsidRPr="0091458A">
        <w:rPr>
          <w:rFonts w:cs="Arial"/>
          <w:b/>
          <w:bCs/>
          <w:color w:val="000000"/>
          <w:sz w:val="22"/>
        </w:rPr>
        <w:t xml:space="preserve">Sales </w:t>
      </w:r>
      <w:r w:rsidRPr="0091458A">
        <w:rPr>
          <w:rFonts w:cs="Arial"/>
          <w:b/>
          <w:bCs/>
          <w:color w:val="000000"/>
          <w:sz w:val="22"/>
        </w:rPr>
        <w:t>Tax Revenue Collections</w:t>
      </w:r>
      <w:r w:rsidR="00D656AA" w:rsidRPr="0091458A">
        <w:rPr>
          <w:rFonts w:cs="Arial"/>
          <w:b/>
          <w:bCs/>
          <w:color w:val="000000"/>
          <w:sz w:val="22"/>
        </w:rPr>
        <w:t xml:space="preserve"> – </w:t>
      </w:r>
      <w:r w:rsidR="00FA6D84">
        <w:rPr>
          <w:rFonts w:cs="Arial"/>
          <w:b/>
          <w:bCs/>
          <w:color w:val="000000"/>
          <w:sz w:val="22"/>
        </w:rPr>
        <w:t>September</w:t>
      </w:r>
      <w:r w:rsidR="00D656AA" w:rsidRPr="0091458A">
        <w:rPr>
          <w:rFonts w:cs="Arial"/>
          <w:b/>
          <w:bCs/>
          <w:color w:val="000000"/>
          <w:sz w:val="22"/>
        </w:rPr>
        <w:t xml:space="preserve"> </w:t>
      </w:r>
      <w:r w:rsidR="002E6DAE">
        <w:rPr>
          <w:rFonts w:cs="Arial"/>
          <w:b/>
          <w:bCs/>
          <w:color w:val="000000"/>
          <w:sz w:val="22"/>
        </w:rPr>
        <w:t>2020</w:t>
      </w:r>
    </w:p>
    <w:p w14:paraId="16154B99" w14:textId="77777777" w:rsidR="0091458A" w:rsidRPr="0091458A" w:rsidRDefault="0091458A" w:rsidP="001C3E6A">
      <w:pPr>
        <w:ind w:left="360"/>
        <w:rPr>
          <w:rFonts w:cs="Arial"/>
          <w:color w:val="000000"/>
          <w:sz w:val="8"/>
          <w:szCs w:val="20"/>
        </w:rPr>
      </w:pPr>
    </w:p>
    <w:p w14:paraId="4A01FC28" w14:textId="2E76B050" w:rsidR="00110D68" w:rsidRPr="004B2E22" w:rsidRDefault="00110D68" w:rsidP="001C3E6A">
      <w:pPr>
        <w:ind w:left="360"/>
        <w:rPr>
          <w:rFonts w:cs="Arial"/>
          <w:sz w:val="20"/>
          <w:szCs w:val="20"/>
        </w:rPr>
      </w:pPr>
      <w:r w:rsidRPr="004B2E22">
        <w:rPr>
          <w:rFonts w:cs="Arial"/>
          <w:color w:val="000000"/>
          <w:sz w:val="20"/>
          <w:szCs w:val="20"/>
        </w:rPr>
        <w:t xml:space="preserve">Total Sales Tax </w:t>
      </w:r>
      <w:proofErr w:type="gramStart"/>
      <w:r w:rsidRPr="004B2E22">
        <w:rPr>
          <w:rFonts w:cs="Arial"/>
          <w:color w:val="000000"/>
          <w:sz w:val="20"/>
          <w:szCs w:val="20"/>
        </w:rPr>
        <w:t>Collections:</w:t>
      </w:r>
      <w:r w:rsidR="00A12FE5">
        <w:rPr>
          <w:rFonts w:cs="Arial"/>
          <w:color w:val="000000"/>
          <w:sz w:val="20"/>
          <w:szCs w:val="20"/>
        </w:rPr>
        <w:t>*</w:t>
      </w:r>
      <w:proofErr w:type="gramEnd"/>
      <w:r w:rsidRPr="004B2E22">
        <w:rPr>
          <w:rFonts w:cs="Arial"/>
          <w:color w:val="000000"/>
          <w:sz w:val="20"/>
          <w:szCs w:val="20"/>
        </w:rPr>
        <w:t xml:space="preserve"> </w:t>
      </w:r>
      <w:r w:rsidRPr="004B2E22">
        <w:rPr>
          <w:rFonts w:cs="Arial"/>
          <w:color w:val="000000"/>
          <w:sz w:val="20"/>
          <w:szCs w:val="20"/>
        </w:rPr>
        <w:tab/>
      </w:r>
      <w:r w:rsidR="00FA6D84" w:rsidRPr="00FA6D84">
        <w:rPr>
          <w:rFonts w:cs="Arial"/>
          <w:sz w:val="20"/>
          <w:szCs w:val="20"/>
        </w:rPr>
        <w:t>$429,361,113</w:t>
      </w:r>
    </w:p>
    <w:p w14:paraId="493360A0" w14:textId="18CBA230" w:rsidR="00110D68" w:rsidRPr="004B2E22" w:rsidRDefault="00110D68" w:rsidP="001C3E6A">
      <w:pPr>
        <w:ind w:left="360"/>
        <w:rPr>
          <w:rFonts w:cs="Arial"/>
          <w:color w:val="000000"/>
          <w:sz w:val="20"/>
          <w:szCs w:val="20"/>
        </w:rPr>
      </w:pPr>
      <w:r w:rsidRPr="004B2E22">
        <w:rPr>
          <w:rFonts w:cs="Arial"/>
          <w:color w:val="000000"/>
          <w:sz w:val="20"/>
          <w:szCs w:val="20"/>
        </w:rPr>
        <w:t>Percentage increase/decline:</w:t>
      </w:r>
      <w:r w:rsidRPr="004B2E22">
        <w:rPr>
          <w:rFonts w:cs="Arial"/>
          <w:color w:val="000000"/>
          <w:sz w:val="20"/>
          <w:szCs w:val="20"/>
        </w:rPr>
        <w:tab/>
      </w:r>
      <w:r w:rsidR="00FA6D84">
        <w:rPr>
          <w:rFonts w:cs="Arial"/>
          <w:sz w:val="20"/>
          <w:szCs w:val="20"/>
        </w:rPr>
        <w:t>2.6</w:t>
      </w:r>
      <w:r w:rsidRPr="004B2E22">
        <w:rPr>
          <w:rFonts w:cs="Arial"/>
          <w:color w:val="000000"/>
          <w:sz w:val="20"/>
          <w:szCs w:val="20"/>
        </w:rPr>
        <w:t xml:space="preserve">% </w:t>
      </w:r>
      <w:r w:rsidR="007C520F">
        <w:rPr>
          <w:rFonts w:cs="Arial"/>
          <w:color w:val="000000"/>
          <w:sz w:val="20"/>
          <w:szCs w:val="20"/>
        </w:rPr>
        <w:t xml:space="preserve">decline </w:t>
      </w:r>
      <w:r w:rsidRPr="004B2E22">
        <w:rPr>
          <w:rFonts w:cs="Arial"/>
          <w:color w:val="000000"/>
          <w:sz w:val="20"/>
          <w:szCs w:val="20"/>
        </w:rPr>
        <w:t xml:space="preserve">over </w:t>
      </w:r>
      <w:r w:rsidR="00FA6D84">
        <w:rPr>
          <w:rFonts w:cs="Arial"/>
          <w:color w:val="000000"/>
          <w:sz w:val="20"/>
          <w:szCs w:val="20"/>
        </w:rPr>
        <w:t>September</w:t>
      </w:r>
      <w:r w:rsidR="0087212F">
        <w:rPr>
          <w:rFonts w:cs="Arial"/>
          <w:color w:val="000000"/>
          <w:sz w:val="20"/>
          <w:szCs w:val="20"/>
        </w:rPr>
        <w:t xml:space="preserve"> </w:t>
      </w:r>
      <w:r w:rsidR="002E6DAE">
        <w:rPr>
          <w:rFonts w:cs="Arial"/>
          <w:color w:val="000000"/>
          <w:sz w:val="20"/>
          <w:szCs w:val="20"/>
        </w:rPr>
        <w:t>2019</w:t>
      </w:r>
      <w:r w:rsidRPr="004B2E22">
        <w:rPr>
          <w:rFonts w:cs="Arial"/>
          <w:color w:val="000000"/>
          <w:sz w:val="20"/>
          <w:szCs w:val="20"/>
        </w:rPr>
        <w:t xml:space="preserve"> </w:t>
      </w:r>
    </w:p>
    <w:p w14:paraId="530EA8A6" w14:textId="23A3DFFD" w:rsidR="00110D68" w:rsidRPr="004B2E22" w:rsidRDefault="00110D68" w:rsidP="001C3E6A">
      <w:pPr>
        <w:ind w:left="360"/>
        <w:rPr>
          <w:rFonts w:cs="Arial"/>
          <w:sz w:val="20"/>
          <w:szCs w:val="20"/>
        </w:rPr>
      </w:pPr>
      <w:r w:rsidRPr="004B2E22">
        <w:rPr>
          <w:rFonts w:cs="Arial"/>
          <w:color w:val="000000"/>
          <w:sz w:val="20"/>
          <w:szCs w:val="20"/>
        </w:rPr>
        <w:br/>
      </w:r>
      <w:r>
        <w:rPr>
          <w:rFonts w:cs="Arial"/>
          <w:color w:val="000000"/>
          <w:sz w:val="20"/>
          <w:szCs w:val="20"/>
        </w:rPr>
        <w:t>D</w:t>
      </w:r>
      <w:r w:rsidR="001C3E6A">
        <w:rPr>
          <w:rFonts w:cs="Arial"/>
          <w:color w:val="000000"/>
          <w:sz w:val="20"/>
          <w:szCs w:val="20"/>
        </w:rPr>
        <w:t xml:space="preserve">eposited to General </w:t>
      </w:r>
      <w:proofErr w:type="gramStart"/>
      <w:r w:rsidR="001C3E6A">
        <w:rPr>
          <w:rFonts w:cs="Arial"/>
          <w:color w:val="000000"/>
          <w:sz w:val="20"/>
          <w:szCs w:val="20"/>
        </w:rPr>
        <w:t>F</w:t>
      </w:r>
      <w:r>
        <w:rPr>
          <w:rFonts w:cs="Arial"/>
          <w:color w:val="000000"/>
          <w:sz w:val="20"/>
          <w:szCs w:val="20"/>
        </w:rPr>
        <w:t>und:</w:t>
      </w:r>
      <w:r w:rsidR="00A12FE5">
        <w:rPr>
          <w:rFonts w:cs="Arial"/>
          <w:color w:val="000000"/>
          <w:sz w:val="20"/>
          <w:szCs w:val="20"/>
        </w:rPr>
        <w:t>*</w:t>
      </w:r>
      <w:proofErr w:type="gramEnd"/>
      <w:r w:rsidR="00A12FE5">
        <w:rPr>
          <w:rFonts w:cs="Arial"/>
          <w:color w:val="000000"/>
          <w:sz w:val="20"/>
          <w:szCs w:val="20"/>
        </w:rPr>
        <w:t>*</w:t>
      </w:r>
      <w:r>
        <w:rPr>
          <w:rFonts w:cs="Arial"/>
          <w:color w:val="000000"/>
          <w:sz w:val="20"/>
          <w:szCs w:val="20"/>
        </w:rPr>
        <w:tab/>
      </w:r>
      <w:r w:rsidR="00FA6D84" w:rsidRPr="00FA6D84">
        <w:rPr>
          <w:rFonts w:cs="Arial"/>
          <w:sz w:val="20"/>
          <w:szCs w:val="20"/>
        </w:rPr>
        <w:t>$109,006,302</w:t>
      </w:r>
    </w:p>
    <w:p w14:paraId="7468CFED" w14:textId="13F42F35" w:rsidR="00110D68" w:rsidRPr="004B2E22" w:rsidRDefault="00110D68" w:rsidP="001C3E6A">
      <w:pPr>
        <w:ind w:left="360"/>
        <w:rPr>
          <w:rFonts w:cs="Arial"/>
          <w:color w:val="000000"/>
          <w:sz w:val="20"/>
          <w:szCs w:val="20"/>
        </w:rPr>
      </w:pPr>
      <w:r w:rsidRPr="004B2E22">
        <w:rPr>
          <w:rFonts w:cs="Arial"/>
          <w:sz w:val="20"/>
          <w:szCs w:val="20"/>
        </w:rPr>
        <w:t>Percentage increase/decline:</w:t>
      </w:r>
      <w:r w:rsidRPr="004B2E22">
        <w:rPr>
          <w:rFonts w:cs="Arial"/>
          <w:sz w:val="20"/>
          <w:szCs w:val="20"/>
        </w:rPr>
        <w:tab/>
      </w:r>
      <w:r w:rsidR="007217BC">
        <w:rPr>
          <w:rFonts w:cs="Arial"/>
          <w:color w:val="000000"/>
          <w:sz w:val="20"/>
          <w:szCs w:val="20"/>
        </w:rPr>
        <w:t>4.</w:t>
      </w:r>
      <w:r w:rsidR="00FA6D84">
        <w:rPr>
          <w:rFonts w:cs="Arial"/>
          <w:color w:val="000000"/>
          <w:sz w:val="20"/>
          <w:szCs w:val="20"/>
        </w:rPr>
        <w:t>4</w:t>
      </w:r>
      <w:r w:rsidRPr="004B2E22">
        <w:rPr>
          <w:rFonts w:cs="Arial"/>
          <w:color w:val="000000"/>
          <w:sz w:val="20"/>
          <w:szCs w:val="20"/>
        </w:rPr>
        <w:t xml:space="preserve">% </w:t>
      </w:r>
      <w:r w:rsidR="007C520F">
        <w:rPr>
          <w:rFonts w:cs="Arial"/>
          <w:color w:val="000000"/>
          <w:sz w:val="20"/>
          <w:szCs w:val="20"/>
        </w:rPr>
        <w:t>decline</w:t>
      </w:r>
      <w:r>
        <w:rPr>
          <w:rFonts w:cs="Arial"/>
          <w:color w:val="000000"/>
          <w:sz w:val="20"/>
          <w:szCs w:val="20"/>
        </w:rPr>
        <w:t xml:space="preserve"> </w:t>
      </w:r>
      <w:r w:rsidRPr="004B2E22">
        <w:rPr>
          <w:rFonts w:cs="Arial"/>
          <w:color w:val="000000"/>
          <w:sz w:val="20"/>
          <w:szCs w:val="20"/>
        </w:rPr>
        <w:t xml:space="preserve">over </w:t>
      </w:r>
      <w:r w:rsidR="00FA6D84">
        <w:rPr>
          <w:rFonts w:cs="Arial"/>
          <w:color w:val="000000"/>
          <w:sz w:val="20"/>
          <w:szCs w:val="20"/>
        </w:rPr>
        <w:t>September</w:t>
      </w:r>
      <w:r w:rsidR="0087212F">
        <w:rPr>
          <w:rFonts w:cs="Arial"/>
          <w:color w:val="000000"/>
          <w:sz w:val="20"/>
          <w:szCs w:val="20"/>
        </w:rPr>
        <w:t xml:space="preserve"> </w:t>
      </w:r>
      <w:r w:rsidR="002E6DAE">
        <w:rPr>
          <w:rFonts w:cs="Arial"/>
          <w:color w:val="000000"/>
          <w:sz w:val="20"/>
          <w:szCs w:val="20"/>
        </w:rPr>
        <w:t>2019</w:t>
      </w:r>
    </w:p>
    <w:p w14:paraId="73FDBF51" w14:textId="77777777" w:rsidR="00110D68" w:rsidRDefault="00110D68" w:rsidP="001C3E6A">
      <w:pPr>
        <w:ind w:left="360"/>
        <w:rPr>
          <w:rFonts w:cs="Arial"/>
          <w:bCs/>
          <w:color w:val="000000"/>
        </w:rPr>
      </w:pPr>
    </w:p>
    <w:p w14:paraId="68A168F4" w14:textId="77777777" w:rsidR="00110D68" w:rsidRDefault="00110D68" w:rsidP="001C3E6A">
      <w:pPr>
        <w:ind w:left="360"/>
        <w:rPr>
          <w:rFonts w:cs="Arial"/>
          <w:bCs/>
          <w:i/>
          <w:color w:val="000000"/>
          <w:sz w:val="20"/>
          <w:szCs w:val="20"/>
        </w:rPr>
      </w:pPr>
      <w:r w:rsidRPr="004D5B75">
        <w:rPr>
          <w:rFonts w:cs="Arial"/>
          <w:bCs/>
          <w:i/>
          <w:color w:val="000000"/>
          <w:sz w:val="20"/>
          <w:szCs w:val="20"/>
        </w:rPr>
        <w:t>* This includes revenue from the state two percent Sales Tax rate, the Local School Support Tax, the Basic City-County Relief Tax, the Supplemental City-County Relief Tax, and all local county option taxes.</w:t>
      </w:r>
    </w:p>
    <w:p w14:paraId="13445373" w14:textId="7FEED4DB" w:rsidR="0091458A" w:rsidRDefault="001C3E6A" w:rsidP="00744EDC">
      <w:pPr>
        <w:ind w:left="360"/>
        <w:rPr>
          <w:rFonts w:cs="Arial"/>
          <w:bCs/>
          <w:i/>
          <w:color w:val="000000"/>
          <w:sz w:val="20"/>
          <w:szCs w:val="20"/>
        </w:rPr>
      </w:pPr>
      <w:r>
        <w:rPr>
          <w:rFonts w:cs="Arial"/>
          <w:bCs/>
          <w:i/>
          <w:color w:val="000000"/>
          <w:sz w:val="20"/>
          <w:szCs w:val="20"/>
        </w:rPr>
        <w:t>** Includes commissions which are a porti</w:t>
      </w:r>
      <w:r w:rsidR="00A12FE5">
        <w:rPr>
          <w:rFonts w:cs="Arial"/>
          <w:bCs/>
          <w:i/>
          <w:color w:val="000000"/>
          <w:sz w:val="20"/>
          <w:szCs w:val="20"/>
        </w:rPr>
        <w:t>on of Local School Support Tax</w:t>
      </w:r>
      <w:r>
        <w:rPr>
          <w:rFonts w:cs="Arial"/>
          <w:bCs/>
          <w:i/>
          <w:color w:val="000000"/>
          <w:sz w:val="20"/>
          <w:szCs w:val="20"/>
        </w:rPr>
        <w:t>, Basic City</w:t>
      </w:r>
      <w:r w:rsidR="00073FDA">
        <w:rPr>
          <w:rFonts w:cs="Arial"/>
          <w:bCs/>
          <w:i/>
          <w:color w:val="000000"/>
          <w:sz w:val="20"/>
          <w:szCs w:val="20"/>
        </w:rPr>
        <w:t>-</w:t>
      </w:r>
      <w:r>
        <w:rPr>
          <w:rFonts w:cs="Arial"/>
          <w:bCs/>
          <w:i/>
          <w:color w:val="000000"/>
          <w:sz w:val="20"/>
          <w:szCs w:val="20"/>
        </w:rPr>
        <w:t>County Relief Tax, Supplemen</w:t>
      </w:r>
      <w:r w:rsidR="00A12FE5">
        <w:rPr>
          <w:rFonts w:cs="Arial"/>
          <w:bCs/>
          <w:i/>
          <w:color w:val="000000"/>
          <w:sz w:val="20"/>
          <w:szCs w:val="20"/>
        </w:rPr>
        <w:t>tal City-County Relief Tax and l</w:t>
      </w:r>
      <w:r>
        <w:rPr>
          <w:rFonts w:cs="Arial"/>
          <w:bCs/>
          <w:i/>
          <w:color w:val="000000"/>
          <w:sz w:val="20"/>
          <w:szCs w:val="20"/>
        </w:rPr>
        <w:t>ocal op</w:t>
      </w:r>
      <w:r w:rsidR="00C757E4">
        <w:rPr>
          <w:rFonts w:cs="Arial"/>
          <w:bCs/>
          <w:i/>
          <w:color w:val="000000"/>
          <w:sz w:val="20"/>
          <w:szCs w:val="20"/>
        </w:rPr>
        <w:t>tion taxes that vary by county</w:t>
      </w:r>
      <w:r w:rsidR="00A17997">
        <w:rPr>
          <w:rFonts w:cs="Arial"/>
          <w:bCs/>
          <w:i/>
          <w:color w:val="000000"/>
          <w:sz w:val="20"/>
          <w:szCs w:val="20"/>
        </w:rPr>
        <w:t>.</w:t>
      </w:r>
      <w:r w:rsidR="00C757E4">
        <w:rPr>
          <w:rFonts w:cs="Arial"/>
          <w:bCs/>
          <w:i/>
          <w:color w:val="000000"/>
          <w:sz w:val="20"/>
          <w:szCs w:val="20"/>
        </w:rPr>
        <w:br/>
      </w:r>
    </w:p>
    <w:p w14:paraId="3F423174" w14:textId="77777777" w:rsidR="00744EDC" w:rsidRPr="004D5B75" w:rsidRDefault="00744EDC" w:rsidP="00744EDC">
      <w:pPr>
        <w:ind w:left="360"/>
        <w:rPr>
          <w:rFonts w:cs="Arial"/>
          <w:bCs/>
          <w:i/>
          <w:color w:val="000000"/>
          <w:sz w:val="20"/>
          <w:szCs w:val="20"/>
        </w:rPr>
      </w:pPr>
    </w:p>
    <w:p w14:paraId="696FFE56" w14:textId="4DCDB8FB" w:rsidR="001C3E6A" w:rsidRPr="0091458A" w:rsidRDefault="001C3E6A" w:rsidP="0091458A">
      <w:pPr>
        <w:tabs>
          <w:tab w:val="left" w:pos="1620"/>
        </w:tabs>
        <w:rPr>
          <w:rFonts w:cs="Arial"/>
          <w:b/>
          <w:bCs/>
          <w:color w:val="000000"/>
          <w:sz w:val="22"/>
        </w:rPr>
      </w:pPr>
      <w:r w:rsidRPr="0091458A">
        <w:rPr>
          <w:rFonts w:cs="Arial"/>
          <w:b/>
          <w:bCs/>
          <w:sz w:val="22"/>
        </w:rPr>
        <w:t>Monthly</w:t>
      </w:r>
      <w:r w:rsidRPr="0091458A">
        <w:rPr>
          <w:rFonts w:cs="Arial"/>
          <w:b/>
          <w:bCs/>
          <w:color w:val="FF0000"/>
          <w:sz w:val="22"/>
        </w:rPr>
        <w:t xml:space="preserve"> </w:t>
      </w:r>
      <w:r w:rsidRPr="0091458A">
        <w:rPr>
          <w:rFonts w:cs="Arial"/>
          <w:b/>
          <w:bCs/>
          <w:color w:val="000000"/>
          <w:sz w:val="22"/>
        </w:rPr>
        <w:t>Excise Tax Revenue Collections</w:t>
      </w:r>
      <w:r w:rsidR="00D656AA" w:rsidRPr="0091458A">
        <w:rPr>
          <w:rFonts w:cs="Arial"/>
          <w:b/>
          <w:bCs/>
          <w:color w:val="000000"/>
          <w:sz w:val="22"/>
        </w:rPr>
        <w:t xml:space="preserve"> – </w:t>
      </w:r>
      <w:r w:rsidR="00FA6D84">
        <w:rPr>
          <w:rFonts w:cs="Arial"/>
          <w:b/>
          <w:bCs/>
          <w:color w:val="000000"/>
          <w:sz w:val="22"/>
        </w:rPr>
        <w:t>September</w:t>
      </w:r>
      <w:r w:rsidR="00D656AA" w:rsidRPr="0091458A">
        <w:rPr>
          <w:rFonts w:cs="Arial"/>
          <w:b/>
          <w:bCs/>
          <w:color w:val="000000"/>
          <w:sz w:val="22"/>
        </w:rPr>
        <w:t xml:space="preserve"> </w:t>
      </w:r>
      <w:r w:rsidR="002E6DAE">
        <w:rPr>
          <w:rFonts w:cs="Arial"/>
          <w:b/>
          <w:bCs/>
          <w:color w:val="000000"/>
          <w:sz w:val="22"/>
        </w:rPr>
        <w:t>2020</w:t>
      </w:r>
    </w:p>
    <w:p w14:paraId="087D2939" w14:textId="77777777" w:rsidR="0091458A" w:rsidRPr="0091458A" w:rsidRDefault="0091458A" w:rsidP="0091458A">
      <w:pPr>
        <w:tabs>
          <w:tab w:val="left" w:pos="1620"/>
        </w:tabs>
        <w:rPr>
          <w:rFonts w:cs="Arial"/>
          <w:color w:val="000000"/>
          <w:sz w:val="8"/>
        </w:rPr>
      </w:pPr>
    </w:p>
    <w:p w14:paraId="44A32C79" w14:textId="153D9AA8" w:rsidR="003C6E2D" w:rsidRDefault="00C757E4" w:rsidP="0091458A">
      <w:pPr>
        <w:tabs>
          <w:tab w:val="left" w:pos="1620"/>
        </w:tabs>
        <w:rPr>
          <w:rFonts w:cs="Arial"/>
          <w:sz w:val="20"/>
        </w:rPr>
      </w:pPr>
      <w:r w:rsidRPr="0091458A">
        <w:rPr>
          <w:rFonts w:cs="Arial"/>
          <w:color w:val="000000"/>
          <w:sz w:val="20"/>
        </w:rPr>
        <w:t>Monthly e</w:t>
      </w:r>
      <w:r w:rsidR="009429EB" w:rsidRPr="0091458A">
        <w:rPr>
          <w:rFonts w:cs="Arial"/>
          <w:color w:val="000000"/>
          <w:sz w:val="20"/>
        </w:rPr>
        <w:t>xcise tax collections</w:t>
      </w:r>
      <w:r w:rsidR="004D5B75" w:rsidRPr="0091458A">
        <w:rPr>
          <w:rFonts w:cs="Arial"/>
          <w:color w:val="000000"/>
          <w:sz w:val="20"/>
        </w:rPr>
        <w:t xml:space="preserve"> totaled</w:t>
      </w:r>
      <w:r w:rsidR="00FA6D84" w:rsidRPr="00FA6D84">
        <w:rPr>
          <w:rFonts w:cs="Arial"/>
          <w:sz w:val="20"/>
        </w:rPr>
        <w:t xml:space="preserve"> $36,328,979 </w:t>
      </w:r>
      <w:r w:rsidR="009429EB" w:rsidRPr="0091458A">
        <w:rPr>
          <w:rFonts w:cs="Arial"/>
          <w:sz w:val="20"/>
        </w:rPr>
        <w:t>in</w:t>
      </w:r>
      <w:r w:rsidR="009429EB" w:rsidRPr="007217BC">
        <w:rPr>
          <w:rFonts w:cs="Arial"/>
          <w:sz w:val="20"/>
        </w:rPr>
        <w:t xml:space="preserve"> </w:t>
      </w:r>
      <w:r w:rsidR="00FA6D84">
        <w:rPr>
          <w:rFonts w:cs="Arial"/>
          <w:sz w:val="20"/>
        </w:rPr>
        <w:t>September</w:t>
      </w:r>
      <w:r w:rsidRPr="007217BC">
        <w:rPr>
          <w:rFonts w:cs="Arial"/>
          <w:sz w:val="20"/>
        </w:rPr>
        <w:t>.</w:t>
      </w:r>
      <w:r w:rsidR="007C520F" w:rsidRPr="007217BC">
        <w:rPr>
          <w:rFonts w:cs="Arial"/>
          <w:sz w:val="20"/>
        </w:rPr>
        <w:t xml:space="preserve"> </w:t>
      </w:r>
      <w:r w:rsidR="007217BC" w:rsidRPr="007217BC">
        <w:rPr>
          <w:rFonts w:cs="Arial"/>
          <w:sz w:val="20"/>
        </w:rPr>
        <w:t xml:space="preserve">For the taxes below, the fiscal year-to-date percentage changes represent the change </w:t>
      </w:r>
      <w:r w:rsidR="00FA6D84">
        <w:rPr>
          <w:rFonts w:cs="Arial"/>
          <w:sz w:val="20"/>
        </w:rPr>
        <w:t>in</w:t>
      </w:r>
      <w:r w:rsidR="007217BC" w:rsidRPr="007217BC">
        <w:rPr>
          <w:rFonts w:cs="Arial"/>
          <w:sz w:val="20"/>
        </w:rPr>
        <w:t xml:space="preserve"> the </w:t>
      </w:r>
      <w:r w:rsidR="00FA6D84">
        <w:rPr>
          <w:rFonts w:cs="Arial"/>
          <w:sz w:val="20"/>
        </w:rPr>
        <w:t>first quarter of Fiscal Year 2021 from the first quarter of Fiscal Year 2020.</w:t>
      </w:r>
    </w:p>
    <w:p w14:paraId="5B94F9BC" w14:textId="77777777" w:rsidR="00FA6D84" w:rsidRDefault="00FA6D84" w:rsidP="0091458A">
      <w:pPr>
        <w:tabs>
          <w:tab w:val="left" w:pos="1620"/>
        </w:tabs>
        <w:rPr>
          <w:rFonts w:cs="Arial"/>
          <w:sz w:val="20"/>
        </w:rPr>
      </w:pPr>
    </w:p>
    <w:tbl>
      <w:tblPr>
        <w:tblW w:w="7607" w:type="dxa"/>
        <w:jc w:val="center"/>
        <w:tblLook w:val="04A0" w:firstRow="1" w:lastRow="0" w:firstColumn="1" w:lastColumn="0" w:noHBand="0" w:noVBand="1"/>
      </w:tblPr>
      <w:tblGrid>
        <w:gridCol w:w="3354"/>
        <w:gridCol w:w="2070"/>
        <w:gridCol w:w="2183"/>
      </w:tblGrid>
      <w:tr w:rsidR="00FA6D84" w:rsidRPr="00FA6D84" w14:paraId="65D6C766" w14:textId="77777777" w:rsidTr="00FA6D84">
        <w:trPr>
          <w:trHeight w:val="525"/>
          <w:jc w:val="center"/>
        </w:trPr>
        <w:tc>
          <w:tcPr>
            <w:tcW w:w="3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222923F3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Excise Tax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F54E278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Monthly Revenue</w:t>
            </w:r>
          </w:p>
        </w:tc>
        <w:tc>
          <w:tcPr>
            <w:tcW w:w="21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vAlign w:val="center"/>
            <w:hideMark/>
          </w:tcPr>
          <w:p w14:paraId="1680CA1F" w14:textId="77777777" w:rsidR="00FA6D84" w:rsidRPr="00FA6D84" w:rsidRDefault="00FA6D84" w:rsidP="00FA6D84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% Change</w:t>
            </w: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br/>
              <w:t>(fiscal year-to-date)</w:t>
            </w:r>
          </w:p>
        </w:tc>
      </w:tr>
      <w:tr w:rsidR="00FA6D84" w:rsidRPr="00FA6D84" w14:paraId="7818BB19" w14:textId="77777777" w:rsidTr="00FA6D84">
        <w:trPr>
          <w:trHeight w:val="229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8079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Cigarette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9BCB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16,747,724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7BB6" w14:textId="77777777" w:rsidR="00FA6D84" w:rsidRPr="00FA6D84" w:rsidRDefault="00FA6D84" w:rsidP="00FA6D84">
            <w:pPr>
              <w:ind w:firstLineChars="400" w:firstLine="8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 xml:space="preserve">▼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-1.0</w:t>
            </w:r>
          </w:p>
        </w:tc>
      </w:tr>
      <w:tr w:rsidR="00FA6D84" w:rsidRPr="00FA6D84" w14:paraId="0AC150D4" w14:textId="77777777" w:rsidTr="00FA6D84">
        <w:trPr>
          <w:trHeight w:val="229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A0F2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Retail Marijuana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4F48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7,156,834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8886" w14:textId="77777777" w:rsidR="00FA6D84" w:rsidRPr="00FA6D84" w:rsidRDefault="00FA6D84" w:rsidP="00FA6D84">
            <w:pPr>
              <w:ind w:firstLineChars="400" w:firstLine="8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 xml:space="preserve">▲ 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38.5</w:t>
            </w:r>
          </w:p>
        </w:tc>
      </w:tr>
      <w:tr w:rsidR="00FA6D84" w:rsidRPr="00FA6D84" w14:paraId="455B843C" w14:textId="77777777" w:rsidTr="00FA6D84">
        <w:trPr>
          <w:trHeight w:val="229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87D1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Wholesale Marijuana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3C9B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5,177,876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04CA" w14:textId="77777777" w:rsidR="00FA6D84" w:rsidRPr="00FA6D84" w:rsidRDefault="00FA6D84" w:rsidP="00FA6D84">
            <w:pPr>
              <w:ind w:firstLineChars="400" w:firstLine="8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  36.2</w:t>
            </w:r>
          </w:p>
        </w:tc>
      </w:tr>
      <w:tr w:rsidR="00FA6D84" w:rsidRPr="00FA6D84" w14:paraId="464B2D6F" w14:textId="77777777" w:rsidTr="00FA6D84">
        <w:trPr>
          <w:trHeight w:val="229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DD3E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Liquor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7F7F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3,589,015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FB29" w14:textId="77777777" w:rsidR="00FA6D84" w:rsidRPr="00FA6D84" w:rsidRDefault="00FA6D84" w:rsidP="00FA6D84">
            <w:pPr>
              <w:ind w:firstLineChars="400" w:firstLine="8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 xml:space="preserve">▼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-13.3</w:t>
            </w:r>
          </w:p>
        </w:tc>
      </w:tr>
      <w:tr w:rsidR="00FA6D84" w:rsidRPr="00FA6D84" w14:paraId="5E17EBB4" w14:textId="77777777" w:rsidTr="00FA6D84">
        <w:trPr>
          <w:trHeight w:val="229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D77C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Other Tobacco Products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99EC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2,304,494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BF75" w14:textId="77777777" w:rsidR="00FA6D84" w:rsidRPr="00FA6D84" w:rsidRDefault="00FA6D84" w:rsidP="00FA6D84">
            <w:pPr>
              <w:ind w:firstLineChars="400" w:firstLine="800"/>
              <w:rPr>
                <w:rFonts w:eastAsia="Times New Roman" w:cs="Arial"/>
                <w:color w:val="00B05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  69.6</w:t>
            </w:r>
          </w:p>
        </w:tc>
      </w:tr>
      <w:tr w:rsidR="00FA6D84" w:rsidRPr="00FA6D84" w14:paraId="5AD19077" w14:textId="77777777" w:rsidTr="00FA6D84">
        <w:trPr>
          <w:trHeight w:val="229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506D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Transportation Connection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3EFD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1,158,795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3E23" w14:textId="77777777" w:rsidR="00FA6D84" w:rsidRPr="00FA6D84" w:rsidRDefault="00FA6D84" w:rsidP="00FA6D84">
            <w:pPr>
              <w:ind w:firstLineChars="400" w:firstLine="8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 xml:space="preserve">▼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-59.4</w:t>
            </w:r>
          </w:p>
        </w:tc>
      </w:tr>
      <w:tr w:rsidR="00FA6D84" w:rsidRPr="00FA6D84" w14:paraId="26E3B942" w14:textId="77777777" w:rsidTr="00FA6D84">
        <w:trPr>
          <w:trHeight w:val="229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1792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Tire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1CEB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169,657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5E41" w14:textId="77777777" w:rsidR="00FA6D84" w:rsidRPr="00FA6D84" w:rsidRDefault="00FA6D84" w:rsidP="00FA6D84">
            <w:pPr>
              <w:ind w:firstLineChars="400" w:firstLine="8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 xml:space="preserve">▼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-4.6</w:t>
            </w:r>
          </w:p>
        </w:tc>
      </w:tr>
      <w:tr w:rsidR="00FA6D84" w:rsidRPr="00FA6D84" w14:paraId="56CC89BC" w14:textId="77777777" w:rsidTr="00FA6D84">
        <w:trPr>
          <w:trHeight w:val="229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E40F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Live Entertainment Tax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C712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 24,585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0382" w14:textId="77777777" w:rsidR="00FA6D84" w:rsidRPr="00FA6D84" w:rsidRDefault="00FA6D84" w:rsidP="00FA6D84">
            <w:pPr>
              <w:ind w:firstLineChars="400" w:firstLine="800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 xml:space="preserve">▼ 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-101.5</w:t>
            </w:r>
          </w:p>
        </w:tc>
      </w:tr>
    </w:tbl>
    <w:p w14:paraId="70C289E2" w14:textId="77777777" w:rsidR="00FA6D84" w:rsidRPr="0091458A" w:rsidRDefault="00FA6D84" w:rsidP="0091458A">
      <w:pPr>
        <w:tabs>
          <w:tab w:val="left" w:pos="1620"/>
        </w:tabs>
        <w:rPr>
          <w:rFonts w:cs="Arial"/>
          <w:color w:val="000000"/>
          <w:sz w:val="22"/>
        </w:rPr>
      </w:pPr>
    </w:p>
    <w:p w14:paraId="242ECBE3" w14:textId="77777777" w:rsidR="0091458A" w:rsidRDefault="0091458A" w:rsidP="00C757E4">
      <w:pPr>
        <w:rPr>
          <w:rFonts w:cs="Arial"/>
          <w:bCs/>
          <w:color w:val="000000"/>
        </w:rPr>
      </w:pPr>
    </w:p>
    <w:p w14:paraId="325088A0" w14:textId="77777777" w:rsidR="00744EDC" w:rsidRDefault="00744EDC" w:rsidP="00C757E4">
      <w:pPr>
        <w:rPr>
          <w:rFonts w:cs="Arial"/>
          <w:bCs/>
          <w:color w:val="000000"/>
        </w:rPr>
      </w:pPr>
    </w:p>
    <w:p w14:paraId="56962EB3" w14:textId="137F805F" w:rsidR="0091458A" w:rsidRDefault="00C757E4" w:rsidP="0091458A">
      <w:pPr>
        <w:tabs>
          <w:tab w:val="left" w:pos="1620"/>
        </w:tabs>
        <w:rPr>
          <w:rFonts w:cs="Arial"/>
          <w:b/>
          <w:bCs/>
          <w:color w:val="000000"/>
          <w:sz w:val="22"/>
        </w:rPr>
      </w:pPr>
      <w:r w:rsidRPr="0091458A">
        <w:rPr>
          <w:rFonts w:cs="Arial"/>
          <w:b/>
          <w:bCs/>
          <w:sz w:val="22"/>
        </w:rPr>
        <w:t>Quarterly</w:t>
      </w:r>
      <w:r w:rsidR="007C520F">
        <w:rPr>
          <w:rFonts w:cs="Arial"/>
          <w:b/>
          <w:bCs/>
          <w:color w:val="FF0000"/>
          <w:sz w:val="22"/>
        </w:rPr>
        <w:t xml:space="preserve"> </w:t>
      </w:r>
      <w:r w:rsidRPr="0091458A">
        <w:rPr>
          <w:rFonts w:cs="Arial"/>
          <w:b/>
          <w:bCs/>
          <w:color w:val="000000"/>
          <w:sz w:val="22"/>
        </w:rPr>
        <w:t xml:space="preserve">Tax Revenue Collections – </w:t>
      </w:r>
      <w:r w:rsidR="007217BC">
        <w:rPr>
          <w:rFonts w:cs="Arial"/>
          <w:b/>
          <w:bCs/>
          <w:color w:val="000000"/>
          <w:sz w:val="22"/>
        </w:rPr>
        <w:t>F</w:t>
      </w:r>
      <w:r w:rsidR="00FA6D84">
        <w:rPr>
          <w:rFonts w:cs="Arial"/>
          <w:b/>
          <w:bCs/>
          <w:color w:val="000000"/>
          <w:sz w:val="22"/>
        </w:rPr>
        <w:t>irst</w:t>
      </w:r>
      <w:r w:rsidR="007217BC">
        <w:rPr>
          <w:rFonts w:cs="Arial"/>
          <w:b/>
          <w:bCs/>
          <w:color w:val="000000"/>
          <w:sz w:val="22"/>
        </w:rPr>
        <w:t xml:space="preserve"> </w:t>
      </w:r>
      <w:r w:rsidR="000110C6">
        <w:rPr>
          <w:rFonts w:cs="Arial"/>
          <w:b/>
          <w:bCs/>
          <w:color w:val="000000"/>
          <w:sz w:val="22"/>
        </w:rPr>
        <w:t>Quarter</w:t>
      </w:r>
      <w:r w:rsidR="00C2601F">
        <w:rPr>
          <w:rFonts w:cs="Arial"/>
          <w:b/>
          <w:bCs/>
          <w:color w:val="000000"/>
          <w:sz w:val="22"/>
        </w:rPr>
        <w:t>, Fiscal Year 20</w:t>
      </w:r>
      <w:r w:rsidR="007F168A">
        <w:rPr>
          <w:rFonts w:cs="Arial"/>
          <w:b/>
          <w:bCs/>
          <w:color w:val="000000"/>
          <w:sz w:val="22"/>
        </w:rPr>
        <w:t>2</w:t>
      </w:r>
      <w:r w:rsidR="00FA6D84">
        <w:rPr>
          <w:rFonts w:cs="Arial"/>
          <w:b/>
          <w:bCs/>
          <w:color w:val="000000"/>
          <w:sz w:val="22"/>
        </w:rPr>
        <w:t>1</w:t>
      </w:r>
      <w:r w:rsidRPr="0091458A">
        <w:rPr>
          <w:rFonts w:cs="Arial"/>
          <w:b/>
          <w:bCs/>
          <w:color w:val="000000"/>
          <w:sz w:val="22"/>
        </w:rPr>
        <w:t xml:space="preserve"> </w:t>
      </w:r>
    </w:p>
    <w:p w14:paraId="5A8A7B4B" w14:textId="77777777" w:rsidR="0091458A" w:rsidRPr="0091458A" w:rsidRDefault="0091458A" w:rsidP="0091458A">
      <w:pPr>
        <w:tabs>
          <w:tab w:val="left" w:pos="1620"/>
        </w:tabs>
        <w:rPr>
          <w:rFonts w:cs="Arial"/>
          <w:color w:val="000000"/>
          <w:sz w:val="8"/>
        </w:rPr>
      </w:pPr>
    </w:p>
    <w:p w14:paraId="0DA8C62A" w14:textId="7B63006E" w:rsidR="00C757E4" w:rsidRPr="007217BC" w:rsidRDefault="00C757E4" w:rsidP="0091458A">
      <w:pPr>
        <w:tabs>
          <w:tab w:val="left" w:pos="1620"/>
        </w:tabs>
        <w:rPr>
          <w:rFonts w:cs="Arial"/>
          <w:sz w:val="20"/>
        </w:rPr>
      </w:pPr>
      <w:r w:rsidRPr="0091458A">
        <w:rPr>
          <w:rFonts w:cs="Arial"/>
          <w:color w:val="000000"/>
          <w:sz w:val="20"/>
        </w:rPr>
        <w:t>Quarterly</w:t>
      </w:r>
      <w:r w:rsidR="00744EDC">
        <w:rPr>
          <w:rFonts w:cs="Arial"/>
          <w:color w:val="000000"/>
          <w:sz w:val="20"/>
        </w:rPr>
        <w:t xml:space="preserve"> tax collections</w:t>
      </w:r>
      <w:r w:rsidR="004E3787">
        <w:rPr>
          <w:rFonts w:cs="Arial"/>
          <w:color w:val="000000"/>
          <w:sz w:val="20"/>
        </w:rPr>
        <w:t>, including the Modified Business Tax,</w:t>
      </w:r>
      <w:r w:rsidR="00744EDC">
        <w:rPr>
          <w:rFonts w:cs="Arial"/>
          <w:color w:val="000000"/>
          <w:sz w:val="20"/>
        </w:rPr>
        <w:t xml:space="preserve"> </w:t>
      </w:r>
      <w:r w:rsidR="002E6DAE">
        <w:rPr>
          <w:rFonts w:cs="Arial"/>
          <w:color w:val="000000"/>
          <w:sz w:val="20"/>
        </w:rPr>
        <w:t>totaled</w:t>
      </w:r>
      <w:r w:rsidR="007217BC" w:rsidRPr="007217BC">
        <w:rPr>
          <w:rFonts w:cs="Arial"/>
          <w:sz w:val="20"/>
        </w:rPr>
        <w:t xml:space="preserve"> </w:t>
      </w:r>
      <w:r w:rsidR="00FA6D84" w:rsidRPr="00FA6D84">
        <w:rPr>
          <w:rFonts w:cs="Arial"/>
          <w:sz w:val="20"/>
        </w:rPr>
        <w:t xml:space="preserve">$292,664,202 </w:t>
      </w:r>
      <w:r w:rsidRPr="0091458A">
        <w:rPr>
          <w:rFonts w:cs="Arial"/>
          <w:sz w:val="20"/>
        </w:rPr>
        <w:t xml:space="preserve">in the </w:t>
      </w:r>
      <w:r w:rsidR="007217BC">
        <w:rPr>
          <w:rFonts w:cs="Arial"/>
          <w:sz w:val="20"/>
        </w:rPr>
        <w:t>f</w:t>
      </w:r>
      <w:r w:rsidR="00FA6D84">
        <w:rPr>
          <w:rFonts w:cs="Arial"/>
          <w:sz w:val="20"/>
        </w:rPr>
        <w:t>irst</w:t>
      </w:r>
      <w:r w:rsidR="000110C6">
        <w:rPr>
          <w:rFonts w:cs="Arial"/>
          <w:sz w:val="20"/>
        </w:rPr>
        <w:t xml:space="preserve"> quarter</w:t>
      </w:r>
      <w:r w:rsidRPr="0091458A">
        <w:rPr>
          <w:rFonts w:cs="Arial"/>
          <w:sz w:val="20"/>
        </w:rPr>
        <w:t xml:space="preserve"> of Fiscal Year 20</w:t>
      </w:r>
      <w:r w:rsidR="007F168A">
        <w:rPr>
          <w:rFonts w:cs="Arial"/>
          <w:sz w:val="20"/>
        </w:rPr>
        <w:t>2</w:t>
      </w:r>
      <w:r w:rsidR="00FA6D84">
        <w:rPr>
          <w:rFonts w:cs="Arial"/>
          <w:sz w:val="20"/>
        </w:rPr>
        <w:t>1</w:t>
      </w:r>
      <w:r w:rsidR="00744EDC">
        <w:rPr>
          <w:rFonts w:cs="Arial"/>
          <w:color w:val="000000"/>
          <w:sz w:val="20"/>
        </w:rPr>
        <w:t xml:space="preserve">. </w:t>
      </w:r>
      <w:r w:rsidR="00FA6D84">
        <w:rPr>
          <w:rFonts w:cs="Arial"/>
          <w:color w:val="000000"/>
          <w:sz w:val="20"/>
        </w:rPr>
        <w:t xml:space="preserve"> </w:t>
      </w:r>
      <w:r w:rsidR="00FA6D84" w:rsidRPr="007217BC">
        <w:rPr>
          <w:rFonts w:cs="Arial"/>
          <w:sz w:val="20"/>
        </w:rPr>
        <w:t xml:space="preserve">For the taxes below, the fiscal year-to-date percentage changes represent the change </w:t>
      </w:r>
      <w:r w:rsidR="00FA6D84">
        <w:rPr>
          <w:rFonts w:cs="Arial"/>
          <w:sz w:val="20"/>
        </w:rPr>
        <w:t>in</w:t>
      </w:r>
      <w:r w:rsidR="00FA6D84" w:rsidRPr="007217BC">
        <w:rPr>
          <w:rFonts w:cs="Arial"/>
          <w:sz w:val="20"/>
        </w:rPr>
        <w:t xml:space="preserve"> the </w:t>
      </w:r>
      <w:r w:rsidR="00FA6D84">
        <w:rPr>
          <w:rFonts w:cs="Arial"/>
          <w:sz w:val="20"/>
        </w:rPr>
        <w:t>first quarter of Fiscal Year 2021 from the first quarter of Fiscal Year 2020.</w:t>
      </w:r>
    </w:p>
    <w:p w14:paraId="1EC6EB89" w14:textId="77777777" w:rsidR="00744EDC" w:rsidRPr="0091458A" w:rsidRDefault="00744EDC" w:rsidP="0091458A">
      <w:pPr>
        <w:tabs>
          <w:tab w:val="left" w:pos="1620"/>
        </w:tabs>
        <w:rPr>
          <w:rFonts w:cs="Arial"/>
          <w:b/>
          <w:bCs/>
          <w:color w:val="000000"/>
          <w:sz w:val="22"/>
        </w:rPr>
      </w:pPr>
    </w:p>
    <w:tbl>
      <w:tblPr>
        <w:tblW w:w="7374" w:type="dxa"/>
        <w:jc w:val="center"/>
        <w:tblLook w:val="04A0" w:firstRow="1" w:lastRow="0" w:firstColumn="1" w:lastColumn="0" w:noHBand="0" w:noVBand="1"/>
      </w:tblPr>
      <w:tblGrid>
        <w:gridCol w:w="3240"/>
        <w:gridCol w:w="2067"/>
        <w:gridCol w:w="2067"/>
      </w:tblGrid>
      <w:tr w:rsidR="00FA6D84" w:rsidRPr="00FA6D84" w14:paraId="3245B279" w14:textId="77777777" w:rsidTr="00FA6D84">
        <w:trPr>
          <w:trHeight w:val="525"/>
          <w:jc w:val="center"/>
        </w:trPr>
        <w:tc>
          <w:tcPr>
            <w:tcW w:w="3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050CB3B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Tax Type</w:t>
            </w:r>
          </w:p>
        </w:tc>
        <w:tc>
          <w:tcPr>
            <w:tcW w:w="20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691734F" w14:textId="77777777" w:rsidR="00FA6D84" w:rsidRPr="00FA6D84" w:rsidRDefault="00FA6D84" w:rsidP="00FA6D84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Quarterly Revenue</w:t>
            </w:r>
          </w:p>
        </w:tc>
        <w:tc>
          <w:tcPr>
            <w:tcW w:w="20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000000"/>
            <w:vAlign w:val="center"/>
            <w:hideMark/>
          </w:tcPr>
          <w:p w14:paraId="550169D3" w14:textId="77777777" w:rsidR="00FA6D84" w:rsidRPr="00FA6D84" w:rsidRDefault="00FA6D84" w:rsidP="00FA6D84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% Change</w:t>
            </w:r>
            <w:r w:rsidRPr="00FA6D84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br/>
              <w:t>(fiscal year-to-date)</w:t>
            </w:r>
          </w:p>
        </w:tc>
      </w:tr>
      <w:tr w:rsidR="00FA6D84" w:rsidRPr="00FA6D84" w14:paraId="2C3323E3" w14:textId="77777777" w:rsidTr="00FA6D84">
        <w:trPr>
          <w:trHeight w:val="282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983C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Modified Business Tax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0C30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134,827,517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77D7" w14:textId="77777777" w:rsidR="00FA6D84" w:rsidRPr="00FA6D84" w:rsidRDefault="00FA6D84" w:rsidP="00FA6D84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 xml:space="preserve">             ▼   </w:t>
            </w:r>
            <w:r w:rsidRPr="00FA6D84">
              <w:rPr>
                <w:rFonts w:eastAsia="Times New Roman" w:cs="Arial"/>
                <w:sz w:val="20"/>
                <w:szCs w:val="20"/>
              </w:rPr>
              <w:t>-1.7</w:t>
            </w:r>
          </w:p>
        </w:tc>
      </w:tr>
      <w:tr w:rsidR="00FA6D84" w:rsidRPr="00FA6D84" w14:paraId="711E780E" w14:textId="77777777" w:rsidTr="00FA6D84">
        <w:trPr>
          <w:trHeight w:val="282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7875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Insurance Premium Tax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F4CB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117,270,159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1D35" w14:textId="7448F686" w:rsidR="00FA6D84" w:rsidRPr="00FA6D84" w:rsidRDefault="00FA6D84" w:rsidP="00FA6D84">
            <w:pPr>
              <w:rPr>
                <w:rFonts w:eastAsia="Times New Roman" w:cs="Arial"/>
                <w:color w:val="00B050"/>
                <w:sz w:val="20"/>
                <w:szCs w:val="20"/>
              </w:rPr>
            </w:pPr>
            <w:r>
              <w:rPr>
                <w:rFonts w:eastAsia="Times New Roman" w:cs="Arial"/>
                <w:color w:val="00B050"/>
                <w:sz w:val="20"/>
                <w:szCs w:val="20"/>
              </w:rPr>
              <w:t xml:space="preserve">             </w:t>
            </w:r>
            <w:r w:rsidRPr="00FA6D84">
              <w:rPr>
                <w:rFonts w:eastAsia="Times New Roman" w:cs="Arial"/>
                <w:color w:val="00B050"/>
                <w:sz w:val="20"/>
                <w:szCs w:val="20"/>
              </w:rPr>
              <w:t>▲</w:t>
            </w:r>
            <w:r w:rsidRPr="00FA6D84">
              <w:rPr>
                <w:rFonts w:eastAsia="Times New Roman" w:cs="Arial"/>
                <w:sz w:val="20"/>
                <w:szCs w:val="20"/>
              </w:rPr>
              <w:t xml:space="preserve">    8.1</w:t>
            </w:r>
          </w:p>
        </w:tc>
      </w:tr>
      <w:tr w:rsidR="00FA6D84" w:rsidRPr="00FA6D84" w14:paraId="5C132980" w14:textId="77777777" w:rsidTr="00FA6D84">
        <w:trPr>
          <w:trHeight w:val="282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B064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Real Property Transfer Tax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B72F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28,375,289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4B28" w14:textId="77777777" w:rsidR="00FA6D84" w:rsidRPr="00FA6D84" w:rsidRDefault="00FA6D84" w:rsidP="00FA6D84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 xml:space="preserve">             ▼   </w:t>
            </w:r>
            <w:r w:rsidRPr="00FA6D84">
              <w:rPr>
                <w:rFonts w:eastAsia="Times New Roman" w:cs="Arial"/>
                <w:sz w:val="20"/>
                <w:szCs w:val="20"/>
              </w:rPr>
              <w:t>-0.3</w:t>
            </w:r>
          </w:p>
        </w:tc>
      </w:tr>
      <w:tr w:rsidR="00FA6D84" w:rsidRPr="00FA6D84" w14:paraId="41BD338E" w14:textId="77777777" w:rsidTr="00FA6D84">
        <w:trPr>
          <w:trHeight w:val="282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09E2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Short Term Car Lease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2301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11,543,597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B986" w14:textId="77777777" w:rsidR="00FA6D84" w:rsidRPr="00FA6D84" w:rsidRDefault="00FA6D84" w:rsidP="00FA6D84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 xml:space="preserve">             ▼   </w:t>
            </w:r>
            <w:r w:rsidRPr="00FA6D84">
              <w:rPr>
                <w:rFonts w:eastAsia="Times New Roman" w:cs="Arial"/>
                <w:sz w:val="20"/>
                <w:szCs w:val="20"/>
              </w:rPr>
              <w:t>-39.4</w:t>
            </w:r>
          </w:p>
        </w:tc>
      </w:tr>
      <w:tr w:rsidR="00FA6D84" w:rsidRPr="00FA6D84" w14:paraId="1A9CDA3F" w14:textId="77777777" w:rsidTr="00FA6D84">
        <w:trPr>
          <w:trHeight w:val="282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9B51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>Bank Branch Excise Tax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25E6" w14:textId="77777777" w:rsidR="00FA6D84" w:rsidRPr="00FA6D84" w:rsidRDefault="00FA6D84" w:rsidP="00FA6D8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000000"/>
                <w:sz w:val="20"/>
                <w:szCs w:val="20"/>
              </w:rPr>
              <w:t xml:space="preserve"> $               647,640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E097" w14:textId="77777777" w:rsidR="00FA6D84" w:rsidRPr="00FA6D84" w:rsidRDefault="00FA6D84" w:rsidP="00FA6D84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FA6D84">
              <w:rPr>
                <w:rFonts w:eastAsia="Times New Roman" w:cs="Arial"/>
                <w:color w:val="FF0000"/>
                <w:sz w:val="20"/>
                <w:szCs w:val="20"/>
              </w:rPr>
              <w:t xml:space="preserve">             ▼   </w:t>
            </w:r>
            <w:r w:rsidRPr="00FA6D84">
              <w:rPr>
                <w:rFonts w:eastAsia="Times New Roman" w:cs="Arial"/>
                <w:sz w:val="20"/>
                <w:szCs w:val="20"/>
              </w:rPr>
              <w:t>-1.2</w:t>
            </w:r>
          </w:p>
        </w:tc>
      </w:tr>
    </w:tbl>
    <w:p w14:paraId="4B596716" w14:textId="6B347687" w:rsidR="0091458A" w:rsidRDefault="0091458A" w:rsidP="00407D0A">
      <w:pPr>
        <w:pBdr>
          <w:bottom w:val="single" w:sz="6" w:space="1" w:color="auto"/>
        </w:pBdr>
        <w:rPr>
          <w:rFonts w:cs="Arial"/>
          <w:bCs/>
          <w:color w:val="000000"/>
        </w:rPr>
      </w:pPr>
    </w:p>
    <w:p w14:paraId="56B404DD" w14:textId="532B7ACF" w:rsidR="004C1F0A" w:rsidRDefault="004C1F0A" w:rsidP="00407D0A">
      <w:pPr>
        <w:pBdr>
          <w:bottom w:val="single" w:sz="6" w:space="1" w:color="auto"/>
        </w:pBdr>
        <w:rPr>
          <w:rFonts w:cs="Arial"/>
          <w:bCs/>
          <w:color w:val="000000"/>
        </w:rPr>
      </w:pPr>
    </w:p>
    <w:p w14:paraId="46133FF3" w14:textId="6B892491" w:rsidR="004C1F0A" w:rsidRDefault="004C1F0A" w:rsidP="00407D0A">
      <w:pPr>
        <w:pBdr>
          <w:bottom w:val="single" w:sz="6" w:space="1" w:color="auto"/>
        </w:pBdr>
        <w:rPr>
          <w:rFonts w:cs="Arial"/>
          <w:bCs/>
          <w:color w:val="000000"/>
        </w:rPr>
      </w:pPr>
    </w:p>
    <w:p w14:paraId="074CBFF9" w14:textId="266D5926" w:rsidR="004C1F0A" w:rsidRDefault="004C1F0A" w:rsidP="00407D0A">
      <w:pPr>
        <w:pBdr>
          <w:bottom w:val="single" w:sz="6" w:space="1" w:color="auto"/>
        </w:pBdr>
        <w:rPr>
          <w:rFonts w:cs="Arial"/>
          <w:bCs/>
          <w:color w:val="000000"/>
        </w:rPr>
      </w:pPr>
    </w:p>
    <w:p w14:paraId="4C01C84B" w14:textId="77777777" w:rsidR="004C1F0A" w:rsidRPr="006C3A1B" w:rsidRDefault="004C1F0A" w:rsidP="00407D0A">
      <w:pPr>
        <w:pBdr>
          <w:bottom w:val="single" w:sz="6" w:space="1" w:color="auto"/>
        </w:pBdr>
        <w:rPr>
          <w:rFonts w:cs="Arial"/>
          <w:bCs/>
          <w:color w:val="000000"/>
        </w:rPr>
      </w:pPr>
    </w:p>
    <w:p w14:paraId="3FD486DE" w14:textId="77777777" w:rsidR="0091458A" w:rsidRDefault="0091458A">
      <w:pPr>
        <w:rPr>
          <w:rFonts w:eastAsia="Times New Roman" w:cs="Arial"/>
          <w:color w:val="000000" w:themeColor="text1"/>
          <w:sz w:val="20"/>
          <w:szCs w:val="20"/>
        </w:rPr>
      </w:pPr>
    </w:p>
    <w:p w14:paraId="5746BE40" w14:textId="77777777" w:rsidR="00FC4961" w:rsidRDefault="00FC4961" w:rsidP="0091458A">
      <w:pPr>
        <w:tabs>
          <w:tab w:val="left" w:pos="1620"/>
        </w:tabs>
        <w:rPr>
          <w:rFonts w:eastAsia="Times New Roman" w:cs="Arial"/>
          <w:color w:val="000000" w:themeColor="text1"/>
          <w:sz w:val="20"/>
          <w:szCs w:val="20"/>
        </w:rPr>
      </w:pPr>
    </w:p>
    <w:p w14:paraId="3A3E5B26" w14:textId="77777777" w:rsidR="004E3787" w:rsidRPr="00295188" w:rsidRDefault="004E3787" w:rsidP="004E3787">
      <w:pPr>
        <w:tabs>
          <w:tab w:val="left" w:pos="1620"/>
        </w:tabs>
        <w:rPr>
          <w:rFonts w:cs="Arial"/>
          <w:bCs/>
          <w:color w:val="000000"/>
          <w:sz w:val="22"/>
        </w:rPr>
      </w:pPr>
      <w:r w:rsidRPr="00295188">
        <w:rPr>
          <w:rFonts w:eastAsia="Times New Roman" w:cs="Arial"/>
          <w:color w:val="000000" w:themeColor="text1"/>
          <w:sz w:val="20"/>
          <w:szCs w:val="20"/>
        </w:rPr>
        <w:t xml:space="preserve">Media Contact: </w:t>
      </w:r>
      <w:r>
        <w:rPr>
          <w:rFonts w:eastAsia="Times New Roman" w:cs="Arial"/>
          <w:color w:val="000000" w:themeColor="text1"/>
          <w:sz w:val="20"/>
          <w:szCs w:val="20"/>
        </w:rPr>
        <w:tab/>
      </w:r>
      <w:r>
        <w:rPr>
          <w:rFonts w:cs="Arial"/>
          <w:b/>
          <w:bCs/>
          <w:color w:val="000000"/>
          <w:sz w:val="22"/>
        </w:rPr>
        <w:t xml:space="preserve">          </w:t>
      </w:r>
      <w:r w:rsidRPr="00295188">
        <w:rPr>
          <w:rFonts w:cs="Arial"/>
          <w:bCs/>
          <w:color w:val="000000"/>
          <w:sz w:val="20"/>
        </w:rPr>
        <w:t xml:space="preserve">Eden </w:t>
      </w:r>
      <w:r>
        <w:rPr>
          <w:rFonts w:cs="Arial"/>
          <w:bCs/>
          <w:color w:val="000000"/>
          <w:sz w:val="20"/>
        </w:rPr>
        <w:t>Collings</w:t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  <w:t xml:space="preserve">(775) 684-2199 </w:t>
      </w:r>
      <w:r>
        <w:rPr>
          <w:rFonts w:cs="Arial"/>
          <w:bCs/>
          <w:color w:val="000000"/>
          <w:sz w:val="20"/>
        </w:rPr>
        <w:tab/>
      </w:r>
      <w:r>
        <w:rPr>
          <w:rFonts w:cs="Arial"/>
          <w:bCs/>
          <w:color w:val="000000"/>
          <w:sz w:val="20"/>
        </w:rPr>
        <w:tab/>
      </w:r>
      <w:hyperlink r:id="rId8" w:history="1">
        <w:r w:rsidRPr="00BD3630">
          <w:rPr>
            <w:rStyle w:val="Hyperlink"/>
            <w:rFonts w:cs="Arial"/>
            <w:bCs/>
            <w:sz w:val="20"/>
          </w:rPr>
          <w:t>ecollings@tax.state.nv.us</w:t>
        </w:r>
      </w:hyperlink>
    </w:p>
    <w:p w14:paraId="4EB45B84" w14:textId="77777777" w:rsidR="00F70BEB" w:rsidRDefault="00F70BEB">
      <w:pPr>
        <w:rPr>
          <w:rFonts w:cs="Arial"/>
          <w:b/>
          <w:bCs/>
          <w:color w:val="000000"/>
          <w:sz w:val="22"/>
        </w:rPr>
      </w:pPr>
    </w:p>
    <w:p w14:paraId="339D4974" w14:textId="7B6DB5A4" w:rsidR="004B2E22" w:rsidRPr="004B2E22" w:rsidRDefault="001C3E6A" w:rsidP="001C3E6A">
      <w:pPr>
        <w:shd w:val="clear" w:color="auto" w:fill="FFFFFF"/>
        <w:spacing w:after="300"/>
        <w:ind w:left="504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                                                                         </w:t>
      </w:r>
    </w:p>
    <w:sectPr w:rsidR="004B2E22" w:rsidRPr="004B2E22" w:rsidSect="000A09EE">
      <w:footerReference w:type="default" r:id="rId9"/>
      <w:headerReference w:type="first" r:id="rId10"/>
      <w:footerReference w:type="first" r:id="rId11"/>
      <w:pgSz w:w="12240" w:h="15840" w:code="1"/>
      <w:pgMar w:top="547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ECCE2" w14:textId="77777777" w:rsidR="001F2F8B" w:rsidRDefault="001F2F8B">
      <w:r>
        <w:separator/>
      </w:r>
    </w:p>
  </w:endnote>
  <w:endnote w:type="continuationSeparator" w:id="0">
    <w:p w14:paraId="35DE52EB" w14:textId="77777777" w:rsidR="001F2F8B" w:rsidRDefault="001F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139293"/>
      <w:docPartObj>
        <w:docPartGallery w:val="Page Numbers (Bottom of Page)"/>
        <w:docPartUnique/>
      </w:docPartObj>
    </w:sdtPr>
    <w:sdtEndPr/>
    <w:sdtContent>
      <w:sdt>
        <w:sdtPr>
          <w:id w:val="-1352636685"/>
          <w:docPartObj>
            <w:docPartGallery w:val="Page Numbers (Top of Page)"/>
            <w:docPartUnique/>
          </w:docPartObj>
        </w:sdtPr>
        <w:sdtEndPr/>
        <w:sdtContent>
          <w:p w14:paraId="5AFBFF7A" w14:textId="77777777" w:rsidR="00042838" w:rsidRDefault="00042838">
            <w:pPr>
              <w:pStyle w:val="Footer"/>
              <w:jc w:val="center"/>
            </w:pPr>
            <w:r w:rsidRPr="00DD6887">
              <w:rPr>
                <w:sz w:val="20"/>
              </w:rPr>
              <w:t xml:space="preserve">Page </w:t>
            </w:r>
            <w:r w:rsidRPr="00DD6887">
              <w:rPr>
                <w:b/>
                <w:bCs/>
                <w:sz w:val="20"/>
              </w:rPr>
              <w:fldChar w:fldCharType="begin"/>
            </w:r>
            <w:r w:rsidRPr="00DD6887">
              <w:rPr>
                <w:b/>
                <w:bCs/>
                <w:sz w:val="20"/>
              </w:rPr>
              <w:instrText xml:space="preserve"> PAGE </w:instrText>
            </w:r>
            <w:r w:rsidRPr="00DD6887">
              <w:rPr>
                <w:b/>
                <w:bCs/>
                <w:sz w:val="20"/>
              </w:rPr>
              <w:fldChar w:fldCharType="separate"/>
            </w:r>
            <w:r w:rsidR="00D943F9">
              <w:rPr>
                <w:b/>
                <w:bCs/>
                <w:noProof/>
                <w:sz w:val="20"/>
              </w:rPr>
              <w:t>2</w:t>
            </w:r>
            <w:r w:rsidRPr="00DD6887">
              <w:rPr>
                <w:b/>
                <w:bCs/>
                <w:sz w:val="20"/>
              </w:rPr>
              <w:fldChar w:fldCharType="end"/>
            </w:r>
            <w:r w:rsidRPr="00DD6887">
              <w:rPr>
                <w:sz w:val="20"/>
              </w:rPr>
              <w:t xml:space="preserve"> of </w:t>
            </w:r>
            <w:r w:rsidRPr="00DD6887">
              <w:rPr>
                <w:b/>
                <w:bCs/>
                <w:sz w:val="20"/>
              </w:rPr>
              <w:fldChar w:fldCharType="begin"/>
            </w:r>
            <w:r w:rsidRPr="00DD6887">
              <w:rPr>
                <w:b/>
                <w:bCs/>
                <w:sz w:val="20"/>
              </w:rPr>
              <w:instrText xml:space="preserve"> NUMPAGES  </w:instrText>
            </w:r>
            <w:r w:rsidRPr="00DD6887">
              <w:rPr>
                <w:b/>
                <w:bCs/>
                <w:sz w:val="20"/>
              </w:rPr>
              <w:fldChar w:fldCharType="separate"/>
            </w:r>
            <w:r w:rsidR="00D943F9">
              <w:rPr>
                <w:b/>
                <w:bCs/>
                <w:noProof/>
                <w:sz w:val="20"/>
              </w:rPr>
              <w:t>3</w:t>
            </w:r>
            <w:r w:rsidRPr="00DD688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522958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02154D6C" w14:textId="77777777" w:rsidR="00042838" w:rsidRPr="00DD6887" w:rsidRDefault="00042838" w:rsidP="00DD6887">
        <w:pPr>
          <w:pStyle w:val="Footer"/>
          <w:jc w:val="center"/>
          <w:rPr>
            <w:sz w:val="22"/>
          </w:rPr>
        </w:pPr>
        <w:r w:rsidRPr="00DD6887">
          <w:rPr>
            <w:sz w:val="20"/>
          </w:rPr>
          <w:t xml:space="preserve">Page </w:t>
        </w:r>
        <w:r w:rsidRPr="00DD6887">
          <w:rPr>
            <w:b/>
            <w:bCs/>
            <w:sz w:val="20"/>
          </w:rPr>
          <w:fldChar w:fldCharType="begin"/>
        </w:r>
        <w:r w:rsidRPr="00DD6887">
          <w:rPr>
            <w:b/>
            <w:bCs/>
            <w:sz w:val="20"/>
          </w:rPr>
          <w:instrText xml:space="preserve"> PAGE </w:instrText>
        </w:r>
        <w:r w:rsidRPr="00DD6887">
          <w:rPr>
            <w:b/>
            <w:bCs/>
            <w:sz w:val="20"/>
          </w:rPr>
          <w:fldChar w:fldCharType="separate"/>
        </w:r>
        <w:r w:rsidR="00D943F9">
          <w:rPr>
            <w:b/>
            <w:bCs/>
            <w:noProof/>
            <w:sz w:val="20"/>
          </w:rPr>
          <w:t>1</w:t>
        </w:r>
        <w:r w:rsidRPr="00DD6887">
          <w:rPr>
            <w:b/>
            <w:bCs/>
            <w:sz w:val="20"/>
          </w:rPr>
          <w:fldChar w:fldCharType="end"/>
        </w:r>
        <w:r w:rsidRPr="00DD6887">
          <w:rPr>
            <w:sz w:val="20"/>
          </w:rPr>
          <w:t xml:space="preserve"> of </w:t>
        </w:r>
        <w:r w:rsidRPr="00DD6887">
          <w:rPr>
            <w:b/>
            <w:bCs/>
            <w:sz w:val="20"/>
          </w:rPr>
          <w:fldChar w:fldCharType="begin"/>
        </w:r>
        <w:r w:rsidRPr="00DD6887">
          <w:rPr>
            <w:b/>
            <w:bCs/>
            <w:sz w:val="20"/>
          </w:rPr>
          <w:instrText xml:space="preserve"> NUMPAGES  </w:instrText>
        </w:r>
        <w:r w:rsidRPr="00DD6887">
          <w:rPr>
            <w:b/>
            <w:bCs/>
            <w:sz w:val="20"/>
          </w:rPr>
          <w:fldChar w:fldCharType="separate"/>
        </w:r>
        <w:r w:rsidR="00D943F9">
          <w:rPr>
            <w:b/>
            <w:bCs/>
            <w:noProof/>
            <w:sz w:val="20"/>
          </w:rPr>
          <w:t>1</w:t>
        </w:r>
        <w:r w:rsidRPr="00DD6887">
          <w:rPr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3FDA0" w14:textId="77777777" w:rsidR="001F2F8B" w:rsidRDefault="001F2F8B">
      <w:r>
        <w:separator/>
      </w:r>
    </w:p>
  </w:footnote>
  <w:footnote w:type="continuationSeparator" w:id="0">
    <w:p w14:paraId="256E9A9F" w14:textId="77777777" w:rsidR="001F2F8B" w:rsidRDefault="001F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40" w:type="dxa"/>
      <w:jc w:val="center"/>
      <w:tblLook w:val="01E0" w:firstRow="1" w:lastRow="1" w:firstColumn="1" w:lastColumn="1" w:noHBand="0" w:noVBand="0"/>
    </w:tblPr>
    <w:tblGrid>
      <w:gridCol w:w="2546"/>
      <w:gridCol w:w="5362"/>
      <w:gridCol w:w="2732"/>
    </w:tblGrid>
    <w:tr w:rsidR="00042838" w:rsidRPr="00FE3405" w14:paraId="0627FF8F" w14:textId="77777777" w:rsidTr="008B1EF5">
      <w:trPr>
        <w:trHeight w:hRule="exact" w:val="1502"/>
        <w:jc w:val="center"/>
      </w:trPr>
      <w:tc>
        <w:tcPr>
          <w:tcW w:w="2546" w:type="dxa"/>
          <w:shd w:val="clear" w:color="auto" w:fill="auto"/>
          <w:noWrap/>
          <w:tcMar>
            <w:top w:w="29" w:type="dxa"/>
            <w:left w:w="29" w:type="dxa"/>
            <w:right w:w="29" w:type="dxa"/>
          </w:tcMar>
          <w:tcFitText/>
          <w:vAlign w:val="bottom"/>
        </w:tcPr>
        <w:p w14:paraId="5098070C" w14:textId="77777777" w:rsidR="00042838" w:rsidRPr="0009500E" w:rsidRDefault="00042838" w:rsidP="0078706D">
          <w:pPr>
            <w:jc w:val="center"/>
          </w:pPr>
          <w:bookmarkStart w:id="1" w:name="OLE_LINK3"/>
          <w:bookmarkStart w:id="2" w:name="OLE_LINK4"/>
          <w:r>
            <w:rPr>
              <w:noProof/>
            </w:rPr>
            <w:drawing>
              <wp:inline distT="0" distB="0" distL="0" distR="0" wp14:anchorId="6188A7CA" wp14:editId="5299CB3C">
                <wp:extent cx="789940" cy="781050"/>
                <wp:effectExtent l="0" t="0" r="0" b="0"/>
                <wp:docPr id="6" name="Picture 6" descr="NRS 235.010" title="The Great Seal of the State of Nev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shd w:val="clear" w:color="auto" w:fill="auto"/>
        </w:tcPr>
        <w:p w14:paraId="735346A0" w14:textId="77777777" w:rsidR="00042838" w:rsidRPr="008B1EF5" w:rsidRDefault="00042838" w:rsidP="008B1EF5">
          <w:pPr>
            <w:jc w:val="center"/>
            <w:rPr>
              <w:rFonts w:ascii="Arial Rounded MT Bold" w:hAnsi="Arial Rounded MT Bold" w:cs="Arial Rounded MT Bold"/>
              <w:color w:val="000000"/>
            </w:rPr>
          </w:pPr>
          <w:r w:rsidRPr="008B1EF5">
            <w:rPr>
              <w:rFonts w:ascii="Arial Rounded MT Bold" w:hAnsi="Arial Rounded MT Bold" w:cs="Arial Rounded MT Bold"/>
              <w:color w:val="000000"/>
            </w:rPr>
            <w:t>STATE OF NEVADA</w:t>
          </w:r>
        </w:p>
        <w:p w14:paraId="5CC95E36" w14:textId="77777777" w:rsidR="00042838" w:rsidRPr="008B1EF5" w:rsidRDefault="00042838" w:rsidP="008B1EF5">
          <w:pPr>
            <w:jc w:val="center"/>
            <w:rPr>
              <w:rFonts w:ascii="Arial Rounded MT Bold" w:hAnsi="Arial Rounded MT Bold" w:cs="Arial Rounded MT Bold"/>
              <w:color w:val="000000"/>
              <w:sz w:val="28"/>
              <w:szCs w:val="28"/>
            </w:rPr>
          </w:pPr>
          <w:r w:rsidRPr="008B1EF5">
            <w:rPr>
              <w:rFonts w:ascii="Arial Rounded MT Bold" w:hAnsi="Arial Rounded MT Bold" w:cs="Arial Rounded MT Bold"/>
              <w:color w:val="000000"/>
              <w:sz w:val="28"/>
              <w:szCs w:val="28"/>
            </w:rPr>
            <w:t>DEPARTMENT OF TAXATION</w:t>
          </w:r>
        </w:p>
        <w:p w14:paraId="343021A6" w14:textId="77777777" w:rsidR="00042838" w:rsidRPr="00FE3405" w:rsidRDefault="00042838" w:rsidP="008B1EF5">
          <w:pPr>
            <w:jc w:val="center"/>
          </w:pPr>
          <w:r w:rsidRPr="008B1EF5">
            <w:rPr>
              <w:rFonts w:ascii="Arial Rounded MT Bold" w:hAnsi="Arial Rounded MT Bold" w:cs="Arial Rounded MT Bold"/>
              <w:color w:val="000000"/>
            </w:rPr>
            <w:t>Web Site: http://tax.</w:t>
          </w:r>
          <w:r>
            <w:rPr>
              <w:rFonts w:ascii="Arial Rounded MT Bold" w:hAnsi="Arial Rounded MT Bold" w:cs="Arial Rounded MT Bold"/>
              <w:color w:val="000000"/>
            </w:rPr>
            <w:t>nv.gov</w:t>
          </w:r>
        </w:p>
        <w:p w14:paraId="3587A397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1550 College Parkway, Suite 115</w:t>
          </w:r>
        </w:p>
        <w:p w14:paraId="2F9B99DE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 xml:space="preserve">Carson City, </w:t>
          </w:r>
          <w:proofErr w:type="gramStart"/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Nevada  89706</w:t>
          </w:r>
          <w:proofErr w:type="gramEnd"/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-7937</w:t>
          </w:r>
        </w:p>
        <w:p w14:paraId="7F6AB475" w14:textId="77777777" w:rsidR="00042838" w:rsidRPr="00FE3405" w:rsidRDefault="00042838" w:rsidP="0078706D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Phone: (775) 684-2000</w:t>
          </w:r>
          <w:r>
            <w:rPr>
              <w:rFonts w:ascii="Univers" w:hAnsi="Univers" w:cs="Univers"/>
              <w:color w:val="000000"/>
              <w:sz w:val="14"/>
              <w:szCs w:val="14"/>
            </w:rPr>
            <w:t xml:space="preserve"> </w:t>
          </w: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Fax: (775) 684-2020</w:t>
          </w:r>
        </w:p>
      </w:tc>
      <w:tc>
        <w:tcPr>
          <w:tcW w:w="2732" w:type="dxa"/>
          <w:shd w:val="clear" w:color="auto" w:fill="auto"/>
        </w:tcPr>
        <w:p w14:paraId="3B99F267" w14:textId="77777777" w:rsidR="00042838" w:rsidRPr="00FE3405" w:rsidRDefault="00042838" w:rsidP="00116BE9"/>
        <w:p w14:paraId="1BF523AD" w14:textId="77777777" w:rsidR="00042838" w:rsidRPr="00FE3405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RENO OFFICE</w:t>
          </w:r>
        </w:p>
        <w:p w14:paraId="2666578D" w14:textId="77777777" w:rsidR="00042838" w:rsidRPr="00FE3405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 xml:space="preserve">4600 </w:t>
          </w:r>
          <w:proofErr w:type="spellStart"/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Kietzke</w:t>
          </w:r>
          <w:proofErr w:type="spellEnd"/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 xml:space="preserve"> Lane</w:t>
          </w:r>
        </w:p>
        <w:p w14:paraId="3F397C70" w14:textId="77777777" w:rsidR="00042838" w:rsidRPr="00FE3405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Building L, Suite 235</w:t>
          </w:r>
        </w:p>
        <w:p w14:paraId="1B67A1B7" w14:textId="77777777" w:rsidR="00042838" w:rsidRPr="00FE3405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Reno, Nevada 89502</w:t>
          </w:r>
        </w:p>
        <w:p w14:paraId="71B3B8D4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Phone: (775) 687-9999</w:t>
          </w:r>
        </w:p>
        <w:p w14:paraId="16C68492" w14:textId="77777777" w:rsidR="00042838" w:rsidRPr="00FE3405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Fax: (775) 688-1303</w:t>
          </w:r>
        </w:p>
        <w:p w14:paraId="58D889B6" w14:textId="77777777" w:rsidR="00042838" w:rsidRPr="00FE3405" w:rsidRDefault="00042838" w:rsidP="00116BE9"/>
      </w:tc>
    </w:tr>
    <w:tr w:rsidR="00042838" w14:paraId="3AFFB2EC" w14:textId="77777777" w:rsidTr="008B1EF5">
      <w:trPr>
        <w:trHeight w:val="1077"/>
        <w:jc w:val="center"/>
      </w:trPr>
      <w:tc>
        <w:tcPr>
          <w:tcW w:w="2546" w:type="dxa"/>
          <w:shd w:val="clear" w:color="auto" w:fill="auto"/>
          <w:tcMar>
            <w:left w:w="29" w:type="dxa"/>
            <w:right w:w="29" w:type="dxa"/>
          </w:tcMar>
        </w:tcPr>
        <w:p w14:paraId="4783CEC4" w14:textId="77777777" w:rsidR="00042838" w:rsidRPr="008B1EF5" w:rsidRDefault="00042838" w:rsidP="008B1EF5">
          <w:pPr>
            <w:jc w:val="center"/>
            <w:rPr>
              <w:rFonts w:cs="Arial"/>
              <w:position w:val="-16"/>
              <w:sz w:val="14"/>
              <w:szCs w:val="14"/>
            </w:rPr>
          </w:pPr>
          <w:r>
            <w:rPr>
              <w:rFonts w:cs="Arial"/>
              <w:position w:val="-16"/>
              <w:sz w:val="14"/>
              <w:szCs w:val="14"/>
            </w:rPr>
            <w:t>STEVE SISOLAK</w:t>
          </w:r>
        </w:p>
        <w:p w14:paraId="26A0096D" w14:textId="77777777" w:rsidR="00042838" w:rsidRPr="008B1EF5" w:rsidRDefault="00042838" w:rsidP="0078706D">
          <w:pPr>
            <w:jc w:val="center"/>
            <w:rPr>
              <w:rFonts w:cs="Arial"/>
              <w:i/>
              <w:position w:val="-6"/>
              <w:sz w:val="14"/>
              <w:szCs w:val="14"/>
            </w:rPr>
          </w:pPr>
          <w:r w:rsidRPr="008B1EF5">
            <w:rPr>
              <w:rFonts w:cs="Arial"/>
              <w:i/>
              <w:position w:val="-6"/>
              <w:sz w:val="14"/>
              <w:szCs w:val="14"/>
            </w:rPr>
            <w:t>Governor</w:t>
          </w:r>
        </w:p>
        <w:p w14:paraId="6496545E" w14:textId="77777777" w:rsidR="00042838" w:rsidRPr="008B1EF5" w:rsidRDefault="00042838" w:rsidP="008B1EF5">
          <w:pPr>
            <w:jc w:val="center"/>
            <w:rPr>
              <w:rFonts w:cs="Arial"/>
              <w:position w:val="-6"/>
              <w:sz w:val="14"/>
              <w:szCs w:val="14"/>
            </w:rPr>
          </w:pPr>
          <w:r>
            <w:rPr>
              <w:rFonts w:cs="Arial"/>
              <w:position w:val="-6"/>
              <w:sz w:val="14"/>
              <w:szCs w:val="14"/>
            </w:rPr>
            <w:t>JAMES DEVOLLD</w:t>
          </w:r>
        </w:p>
        <w:p w14:paraId="762F75B5" w14:textId="77777777" w:rsidR="00042838" w:rsidRPr="008B1EF5" w:rsidRDefault="00042838" w:rsidP="008B1EF5">
          <w:pPr>
            <w:jc w:val="center"/>
            <w:rPr>
              <w:rFonts w:cs="Arial"/>
              <w:i/>
              <w:position w:val="-6"/>
              <w:sz w:val="14"/>
              <w:szCs w:val="14"/>
            </w:rPr>
          </w:pPr>
          <w:r w:rsidRPr="008B1EF5">
            <w:rPr>
              <w:rFonts w:cs="Arial"/>
              <w:i/>
              <w:position w:val="-6"/>
              <w:sz w:val="14"/>
              <w:szCs w:val="14"/>
            </w:rPr>
            <w:t>Chair, Nevada Tax Commission</w:t>
          </w:r>
        </w:p>
        <w:p w14:paraId="15C39F9C" w14:textId="77777777" w:rsidR="00042838" w:rsidRDefault="00042838" w:rsidP="0056695D">
          <w:pPr>
            <w:jc w:val="center"/>
            <w:rPr>
              <w:rFonts w:cs="Arial"/>
              <w:position w:val="-6"/>
              <w:sz w:val="14"/>
              <w:szCs w:val="14"/>
            </w:rPr>
          </w:pPr>
          <w:r>
            <w:rPr>
              <w:rFonts w:cs="Arial"/>
              <w:position w:val="-6"/>
              <w:sz w:val="14"/>
              <w:szCs w:val="14"/>
            </w:rPr>
            <w:t>MELANIE YOUNG</w:t>
          </w:r>
        </w:p>
        <w:p w14:paraId="0CCEEB15" w14:textId="77777777" w:rsidR="00042838" w:rsidRPr="008B1EF5" w:rsidRDefault="00042838" w:rsidP="008B1EF5">
          <w:pPr>
            <w:jc w:val="center"/>
            <w:rPr>
              <w:rFonts w:cs="Arial"/>
              <w:i/>
              <w:sz w:val="14"/>
              <w:szCs w:val="14"/>
            </w:rPr>
          </w:pPr>
          <w:r w:rsidRPr="008B1EF5">
            <w:rPr>
              <w:rFonts w:cs="Arial"/>
              <w:i/>
              <w:position w:val="-6"/>
              <w:sz w:val="14"/>
              <w:szCs w:val="14"/>
            </w:rPr>
            <w:t>Executive Director</w:t>
          </w:r>
        </w:p>
      </w:tc>
      <w:tc>
        <w:tcPr>
          <w:tcW w:w="5362" w:type="dxa"/>
          <w:shd w:val="clear" w:color="auto" w:fill="auto"/>
        </w:tcPr>
        <w:p w14:paraId="791D3C13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</w:p>
        <w:p w14:paraId="71968EA0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LAS VEGAS OFFICE</w:t>
          </w:r>
        </w:p>
        <w:p w14:paraId="37EA755B" w14:textId="77777777" w:rsidR="00042838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Grant Sawyer Office Building, Suite1300</w:t>
          </w:r>
        </w:p>
        <w:p w14:paraId="38A4E6D2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555 E. Washington Avenue</w:t>
          </w:r>
        </w:p>
        <w:p w14:paraId="2937DA10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Las Vegas, Nevada 89101</w:t>
          </w:r>
        </w:p>
        <w:p w14:paraId="5EB54E22" w14:textId="77777777" w:rsidR="00042838" w:rsidRPr="008B1EF5" w:rsidRDefault="00042838" w:rsidP="0078706D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Phone: (702) 486-2300</w:t>
          </w:r>
          <w:r>
            <w:rPr>
              <w:rFonts w:ascii="Univers" w:hAnsi="Univers" w:cs="Univers"/>
              <w:color w:val="000000"/>
              <w:sz w:val="14"/>
              <w:szCs w:val="14"/>
            </w:rPr>
            <w:t xml:space="preserve"> </w:t>
          </w: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Fax: (702) 486-2373</w:t>
          </w:r>
        </w:p>
      </w:tc>
      <w:tc>
        <w:tcPr>
          <w:tcW w:w="2732" w:type="dxa"/>
          <w:shd w:val="clear" w:color="auto" w:fill="auto"/>
          <w:tcMar>
            <w:left w:w="72" w:type="dxa"/>
            <w:right w:w="115" w:type="dxa"/>
          </w:tcMar>
        </w:tcPr>
        <w:p w14:paraId="6C8362A3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</w:p>
        <w:p w14:paraId="076C03D3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HENDERSON OFFICE</w:t>
          </w:r>
        </w:p>
        <w:p w14:paraId="55DB6BD3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2550 Paseo Verde Parkway, Suite 180</w:t>
          </w:r>
        </w:p>
        <w:p w14:paraId="5DC46401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Henderson, Nevada 89074</w:t>
          </w:r>
        </w:p>
        <w:p w14:paraId="523D58D9" w14:textId="77777777" w:rsidR="00042838" w:rsidRPr="008B1EF5" w:rsidRDefault="00042838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Phone: (702) 486-2300</w:t>
          </w:r>
        </w:p>
        <w:p w14:paraId="1686588C" w14:textId="77777777" w:rsidR="00042838" w:rsidRDefault="00042838" w:rsidP="008B1EF5">
          <w:pPr>
            <w:jc w:val="center"/>
          </w:pPr>
          <w:r w:rsidRPr="008B1EF5">
            <w:rPr>
              <w:rFonts w:ascii="Univers" w:hAnsi="Univers" w:cs="Univers"/>
              <w:color w:val="000000"/>
              <w:sz w:val="14"/>
              <w:szCs w:val="14"/>
            </w:rPr>
            <w:t>Fax: (702) 486-3377</w:t>
          </w:r>
        </w:p>
      </w:tc>
    </w:tr>
    <w:bookmarkEnd w:id="1"/>
    <w:bookmarkEnd w:id="2"/>
  </w:tbl>
  <w:p w14:paraId="7E7FED2F" w14:textId="77777777" w:rsidR="00042838" w:rsidRPr="002959FE" w:rsidRDefault="00042838" w:rsidP="0029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6D5D"/>
    <w:multiLevelType w:val="hybridMultilevel"/>
    <w:tmpl w:val="1892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FC5"/>
    <w:multiLevelType w:val="hybridMultilevel"/>
    <w:tmpl w:val="E41A7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621D2"/>
    <w:multiLevelType w:val="multilevel"/>
    <w:tmpl w:val="5878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C2B"/>
    <w:rsid w:val="00002E38"/>
    <w:rsid w:val="00004DD9"/>
    <w:rsid w:val="000110C6"/>
    <w:rsid w:val="000128E4"/>
    <w:rsid w:val="00015237"/>
    <w:rsid w:val="00015864"/>
    <w:rsid w:val="000207DD"/>
    <w:rsid w:val="00021C98"/>
    <w:rsid w:val="00026894"/>
    <w:rsid w:val="000342F5"/>
    <w:rsid w:val="000401C4"/>
    <w:rsid w:val="00042838"/>
    <w:rsid w:val="00046AB9"/>
    <w:rsid w:val="00047AD4"/>
    <w:rsid w:val="000537BD"/>
    <w:rsid w:val="00054786"/>
    <w:rsid w:val="000638BF"/>
    <w:rsid w:val="00066711"/>
    <w:rsid w:val="00073FDA"/>
    <w:rsid w:val="000847FF"/>
    <w:rsid w:val="00085850"/>
    <w:rsid w:val="00097828"/>
    <w:rsid w:val="000A09EE"/>
    <w:rsid w:val="000B068B"/>
    <w:rsid w:val="000B199C"/>
    <w:rsid w:val="000B7ACF"/>
    <w:rsid w:val="000C1DED"/>
    <w:rsid w:val="000D08F8"/>
    <w:rsid w:val="000D46BD"/>
    <w:rsid w:val="000D58EC"/>
    <w:rsid w:val="000E7B46"/>
    <w:rsid w:val="000F39E8"/>
    <w:rsid w:val="000F48C3"/>
    <w:rsid w:val="0010568F"/>
    <w:rsid w:val="00110D68"/>
    <w:rsid w:val="001113CA"/>
    <w:rsid w:val="00116BE9"/>
    <w:rsid w:val="00120E18"/>
    <w:rsid w:val="001221EF"/>
    <w:rsid w:val="00124B3E"/>
    <w:rsid w:val="00125290"/>
    <w:rsid w:val="00140F93"/>
    <w:rsid w:val="00144034"/>
    <w:rsid w:val="00153408"/>
    <w:rsid w:val="00157F1D"/>
    <w:rsid w:val="00160FB3"/>
    <w:rsid w:val="00162099"/>
    <w:rsid w:val="00162D9C"/>
    <w:rsid w:val="0016477A"/>
    <w:rsid w:val="0016597B"/>
    <w:rsid w:val="001705A3"/>
    <w:rsid w:val="0017159B"/>
    <w:rsid w:val="00177699"/>
    <w:rsid w:val="00185A9D"/>
    <w:rsid w:val="00194FDD"/>
    <w:rsid w:val="001A4F37"/>
    <w:rsid w:val="001B42E0"/>
    <w:rsid w:val="001B5F0E"/>
    <w:rsid w:val="001C3E6A"/>
    <w:rsid w:val="001D52AC"/>
    <w:rsid w:val="001D5C64"/>
    <w:rsid w:val="001E1C1C"/>
    <w:rsid w:val="001E7B2B"/>
    <w:rsid w:val="001F2F8B"/>
    <w:rsid w:val="001F429F"/>
    <w:rsid w:val="001F64FA"/>
    <w:rsid w:val="001F6720"/>
    <w:rsid w:val="00205C89"/>
    <w:rsid w:val="00206845"/>
    <w:rsid w:val="00216995"/>
    <w:rsid w:val="0023518A"/>
    <w:rsid w:val="00235C12"/>
    <w:rsid w:val="00236F5D"/>
    <w:rsid w:val="0023785B"/>
    <w:rsid w:val="00241512"/>
    <w:rsid w:val="00246037"/>
    <w:rsid w:val="002547C2"/>
    <w:rsid w:val="0025621B"/>
    <w:rsid w:val="00267991"/>
    <w:rsid w:val="002752BE"/>
    <w:rsid w:val="00292F80"/>
    <w:rsid w:val="002959FE"/>
    <w:rsid w:val="0029738E"/>
    <w:rsid w:val="002A24DF"/>
    <w:rsid w:val="002A3350"/>
    <w:rsid w:val="002A3BD4"/>
    <w:rsid w:val="002A5344"/>
    <w:rsid w:val="002A6460"/>
    <w:rsid w:val="002C3EB6"/>
    <w:rsid w:val="002C7169"/>
    <w:rsid w:val="002D6F7E"/>
    <w:rsid w:val="002E6DAE"/>
    <w:rsid w:val="002E7A19"/>
    <w:rsid w:val="002F6E83"/>
    <w:rsid w:val="002F7D3D"/>
    <w:rsid w:val="00327FCA"/>
    <w:rsid w:val="00333DB4"/>
    <w:rsid w:val="00336C2B"/>
    <w:rsid w:val="0034671D"/>
    <w:rsid w:val="00350688"/>
    <w:rsid w:val="003526B5"/>
    <w:rsid w:val="0037037A"/>
    <w:rsid w:val="00374B72"/>
    <w:rsid w:val="00376343"/>
    <w:rsid w:val="0038432B"/>
    <w:rsid w:val="00385B0C"/>
    <w:rsid w:val="00386970"/>
    <w:rsid w:val="00386DBA"/>
    <w:rsid w:val="00392D3B"/>
    <w:rsid w:val="003B0E7C"/>
    <w:rsid w:val="003B1F68"/>
    <w:rsid w:val="003B7156"/>
    <w:rsid w:val="003B7414"/>
    <w:rsid w:val="003C0C90"/>
    <w:rsid w:val="003C59C1"/>
    <w:rsid w:val="003C6677"/>
    <w:rsid w:val="003C6E2D"/>
    <w:rsid w:val="003F23C9"/>
    <w:rsid w:val="003F25BB"/>
    <w:rsid w:val="0040647D"/>
    <w:rsid w:val="00407B44"/>
    <w:rsid w:val="00407D0A"/>
    <w:rsid w:val="00412636"/>
    <w:rsid w:val="00412B4A"/>
    <w:rsid w:val="0042430B"/>
    <w:rsid w:val="00425E10"/>
    <w:rsid w:val="0043029B"/>
    <w:rsid w:val="00432A2D"/>
    <w:rsid w:val="00433A9C"/>
    <w:rsid w:val="00434A8C"/>
    <w:rsid w:val="00447094"/>
    <w:rsid w:val="00452F9E"/>
    <w:rsid w:val="004533EA"/>
    <w:rsid w:val="004555F9"/>
    <w:rsid w:val="00460D32"/>
    <w:rsid w:val="004652BB"/>
    <w:rsid w:val="004923D3"/>
    <w:rsid w:val="004940D5"/>
    <w:rsid w:val="004A0670"/>
    <w:rsid w:val="004B2E22"/>
    <w:rsid w:val="004C1F0A"/>
    <w:rsid w:val="004C4392"/>
    <w:rsid w:val="004D320E"/>
    <w:rsid w:val="004D3371"/>
    <w:rsid w:val="004D5B75"/>
    <w:rsid w:val="004E2380"/>
    <w:rsid w:val="004E3787"/>
    <w:rsid w:val="004E5976"/>
    <w:rsid w:val="004F6DA3"/>
    <w:rsid w:val="0050006E"/>
    <w:rsid w:val="00506DA1"/>
    <w:rsid w:val="00522946"/>
    <w:rsid w:val="00537DC3"/>
    <w:rsid w:val="00542B5F"/>
    <w:rsid w:val="00544AD6"/>
    <w:rsid w:val="005556E7"/>
    <w:rsid w:val="005568CA"/>
    <w:rsid w:val="0056695D"/>
    <w:rsid w:val="00585E4E"/>
    <w:rsid w:val="005912AD"/>
    <w:rsid w:val="005A1D54"/>
    <w:rsid w:val="005A2E8C"/>
    <w:rsid w:val="005A6E51"/>
    <w:rsid w:val="005B1328"/>
    <w:rsid w:val="005B2E01"/>
    <w:rsid w:val="005C4ED9"/>
    <w:rsid w:val="005D318E"/>
    <w:rsid w:val="005D3BA0"/>
    <w:rsid w:val="005F0EB7"/>
    <w:rsid w:val="00603BC3"/>
    <w:rsid w:val="0061074A"/>
    <w:rsid w:val="00610DC9"/>
    <w:rsid w:val="00610E05"/>
    <w:rsid w:val="00617D37"/>
    <w:rsid w:val="00630174"/>
    <w:rsid w:val="00630BDA"/>
    <w:rsid w:val="0063274F"/>
    <w:rsid w:val="006536D7"/>
    <w:rsid w:val="00656C94"/>
    <w:rsid w:val="00664ED5"/>
    <w:rsid w:val="00685735"/>
    <w:rsid w:val="00686108"/>
    <w:rsid w:val="00693BC0"/>
    <w:rsid w:val="00695285"/>
    <w:rsid w:val="006A04BD"/>
    <w:rsid w:val="006B1022"/>
    <w:rsid w:val="006B18B1"/>
    <w:rsid w:val="006B5CEB"/>
    <w:rsid w:val="006C3A1B"/>
    <w:rsid w:val="006C63CE"/>
    <w:rsid w:val="006C67FD"/>
    <w:rsid w:val="006D1710"/>
    <w:rsid w:val="006E1202"/>
    <w:rsid w:val="006F5FCF"/>
    <w:rsid w:val="00700BE4"/>
    <w:rsid w:val="0070229D"/>
    <w:rsid w:val="00707FE9"/>
    <w:rsid w:val="00717EEF"/>
    <w:rsid w:val="007217BC"/>
    <w:rsid w:val="00724CB3"/>
    <w:rsid w:val="0073037A"/>
    <w:rsid w:val="00731413"/>
    <w:rsid w:val="00731CCB"/>
    <w:rsid w:val="00742CFC"/>
    <w:rsid w:val="00744EDC"/>
    <w:rsid w:val="00752DEE"/>
    <w:rsid w:val="007622DD"/>
    <w:rsid w:val="00765C34"/>
    <w:rsid w:val="0078412C"/>
    <w:rsid w:val="0078692D"/>
    <w:rsid w:val="0078706D"/>
    <w:rsid w:val="00795457"/>
    <w:rsid w:val="00797287"/>
    <w:rsid w:val="007A3781"/>
    <w:rsid w:val="007C520F"/>
    <w:rsid w:val="007D1A3E"/>
    <w:rsid w:val="007D39CB"/>
    <w:rsid w:val="007D58A0"/>
    <w:rsid w:val="007D6B9E"/>
    <w:rsid w:val="007E252E"/>
    <w:rsid w:val="007F0121"/>
    <w:rsid w:val="007F168A"/>
    <w:rsid w:val="00803DD7"/>
    <w:rsid w:val="00805899"/>
    <w:rsid w:val="00820FCF"/>
    <w:rsid w:val="00822BB4"/>
    <w:rsid w:val="008233A9"/>
    <w:rsid w:val="00824DF5"/>
    <w:rsid w:val="00832226"/>
    <w:rsid w:val="008378E8"/>
    <w:rsid w:val="00842CED"/>
    <w:rsid w:val="00856A66"/>
    <w:rsid w:val="00861A97"/>
    <w:rsid w:val="008640DF"/>
    <w:rsid w:val="0087212F"/>
    <w:rsid w:val="008737EF"/>
    <w:rsid w:val="00873B92"/>
    <w:rsid w:val="00874D90"/>
    <w:rsid w:val="00881A0C"/>
    <w:rsid w:val="008935B4"/>
    <w:rsid w:val="008953D3"/>
    <w:rsid w:val="008A02FE"/>
    <w:rsid w:val="008A0C97"/>
    <w:rsid w:val="008A20DF"/>
    <w:rsid w:val="008A64FB"/>
    <w:rsid w:val="008A69A6"/>
    <w:rsid w:val="008B1EF5"/>
    <w:rsid w:val="008C0130"/>
    <w:rsid w:val="008E31A9"/>
    <w:rsid w:val="008F04FF"/>
    <w:rsid w:val="008F69D2"/>
    <w:rsid w:val="00903659"/>
    <w:rsid w:val="00907F79"/>
    <w:rsid w:val="00911AE4"/>
    <w:rsid w:val="0091458A"/>
    <w:rsid w:val="00916B4D"/>
    <w:rsid w:val="0091733F"/>
    <w:rsid w:val="009210DB"/>
    <w:rsid w:val="00922DF3"/>
    <w:rsid w:val="0092679A"/>
    <w:rsid w:val="00926998"/>
    <w:rsid w:val="00930F42"/>
    <w:rsid w:val="009429EB"/>
    <w:rsid w:val="00946E56"/>
    <w:rsid w:val="00950C53"/>
    <w:rsid w:val="00954910"/>
    <w:rsid w:val="00963223"/>
    <w:rsid w:val="00971941"/>
    <w:rsid w:val="00975671"/>
    <w:rsid w:val="009774E0"/>
    <w:rsid w:val="009830BF"/>
    <w:rsid w:val="00984F82"/>
    <w:rsid w:val="00987B95"/>
    <w:rsid w:val="009940DB"/>
    <w:rsid w:val="009C2038"/>
    <w:rsid w:val="009C3CD9"/>
    <w:rsid w:val="009D5BA7"/>
    <w:rsid w:val="009E7E84"/>
    <w:rsid w:val="009F5964"/>
    <w:rsid w:val="00A07C15"/>
    <w:rsid w:val="00A113DA"/>
    <w:rsid w:val="00A124A1"/>
    <w:rsid w:val="00A12FE5"/>
    <w:rsid w:val="00A14604"/>
    <w:rsid w:val="00A17997"/>
    <w:rsid w:val="00A26721"/>
    <w:rsid w:val="00A33B82"/>
    <w:rsid w:val="00A3680C"/>
    <w:rsid w:val="00A41255"/>
    <w:rsid w:val="00A51A9D"/>
    <w:rsid w:val="00A530D0"/>
    <w:rsid w:val="00A55448"/>
    <w:rsid w:val="00A57130"/>
    <w:rsid w:val="00A62099"/>
    <w:rsid w:val="00A82028"/>
    <w:rsid w:val="00A92627"/>
    <w:rsid w:val="00AA32F0"/>
    <w:rsid w:val="00AC03DC"/>
    <w:rsid w:val="00AC1782"/>
    <w:rsid w:val="00AC7D06"/>
    <w:rsid w:val="00AD02BB"/>
    <w:rsid w:val="00AD21CB"/>
    <w:rsid w:val="00AD50E0"/>
    <w:rsid w:val="00AE0BE3"/>
    <w:rsid w:val="00AE7ED9"/>
    <w:rsid w:val="00B008FC"/>
    <w:rsid w:val="00B00D4F"/>
    <w:rsid w:val="00B01E15"/>
    <w:rsid w:val="00B07532"/>
    <w:rsid w:val="00B259C0"/>
    <w:rsid w:val="00B305FD"/>
    <w:rsid w:val="00B357C5"/>
    <w:rsid w:val="00B4003F"/>
    <w:rsid w:val="00B434E8"/>
    <w:rsid w:val="00B5093A"/>
    <w:rsid w:val="00B64CBD"/>
    <w:rsid w:val="00B745AC"/>
    <w:rsid w:val="00B83439"/>
    <w:rsid w:val="00B8420D"/>
    <w:rsid w:val="00B90294"/>
    <w:rsid w:val="00BA3AE0"/>
    <w:rsid w:val="00BB7B4A"/>
    <w:rsid w:val="00BC3856"/>
    <w:rsid w:val="00BD48FB"/>
    <w:rsid w:val="00BE2AC1"/>
    <w:rsid w:val="00C00C05"/>
    <w:rsid w:val="00C259BA"/>
    <w:rsid w:val="00C2601F"/>
    <w:rsid w:val="00C2772E"/>
    <w:rsid w:val="00C30DA5"/>
    <w:rsid w:val="00C3237E"/>
    <w:rsid w:val="00C51451"/>
    <w:rsid w:val="00C51FCB"/>
    <w:rsid w:val="00C615F8"/>
    <w:rsid w:val="00C642EF"/>
    <w:rsid w:val="00C65555"/>
    <w:rsid w:val="00C73FF3"/>
    <w:rsid w:val="00C757E4"/>
    <w:rsid w:val="00C8100E"/>
    <w:rsid w:val="00C81433"/>
    <w:rsid w:val="00C8192E"/>
    <w:rsid w:val="00C85EA8"/>
    <w:rsid w:val="00C87680"/>
    <w:rsid w:val="00CA40B2"/>
    <w:rsid w:val="00CB26F3"/>
    <w:rsid w:val="00CB3B81"/>
    <w:rsid w:val="00CC2AED"/>
    <w:rsid w:val="00CC560D"/>
    <w:rsid w:val="00CC69CC"/>
    <w:rsid w:val="00CD3E88"/>
    <w:rsid w:val="00CE0604"/>
    <w:rsid w:val="00CE34AE"/>
    <w:rsid w:val="00CE7C60"/>
    <w:rsid w:val="00CF1E50"/>
    <w:rsid w:val="00CF54F3"/>
    <w:rsid w:val="00CF67B7"/>
    <w:rsid w:val="00D01CDD"/>
    <w:rsid w:val="00D11F88"/>
    <w:rsid w:val="00D2428E"/>
    <w:rsid w:val="00D37DE6"/>
    <w:rsid w:val="00D475F9"/>
    <w:rsid w:val="00D54568"/>
    <w:rsid w:val="00D57E49"/>
    <w:rsid w:val="00D656AA"/>
    <w:rsid w:val="00D6727F"/>
    <w:rsid w:val="00D7245B"/>
    <w:rsid w:val="00D7389A"/>
    <w:rsid w:val="00D932E1"/>
    <w:rsid w:val="00D943F9"/>
    <w:rsid w:val="00DA7712"/>
    <w:rsid w:val="00DD6887"/>
    <w:rsid w:val="00DF2C04"/>
    <w:rsid w:val="00E01B4B"/>
    <w:rsid w:val="00E04795"/>
    <w:rsid w:val="00E135E7"/>
    <w:rsid w:val="00E174F1"/>
    <w:rsid w:val="00E346AF"/>
    <w:rsid w:val="00E44635"/>
    <w:rsid w:val="00E50E60"/>
    <w:rsid w:val="00E57017"/>
    <w:rsid w:val="00E60599"/>
    <w:rsid w:val="00E65747"/>
    <w:rsid w:val="00E87FD7"/>
    <w:rsid w:val="00E913B8"/>
    <w:rsid w:val="00E91E42"/>
    <w:rsid w:val="00E926B1"/>
    <w:rsid w:val="00EA2531"/>
    <w:rsid w:val="00EA37B0"/>
    <w:rsid w:val="00EB2E18"/>
    <w:rsid w:val="00EB3CBC"/>
    <w:rsid w:val="00EB58C6"/>
    <w:rsid w:val="00EB6716"/>
    <w:rsid w:val="00ED4B5D"/>
    <w:rsid w:val="00EE0DBA"/>
    <w:rsid w:val="00EE24F8"/>
    <w:rsid w:val="00EF551D"/>
    <w:rsid w:val="00EF7AC0"/>
    <w:rsid w:val="00F06F99"/>
    <w:rsid w:val="00F20FA2"/>
    <w:rsid w:val="00F36450"/>
    <w:rsid w:val="00F42A10"/>
    <w:rsid w:val="00F51F7D"/>
    <w:rsid w:val="00F558CD"/>
    <w:rsid w:val="00F60C0E"/>
    <w:rsid w:val="00F70BEB"/>
    <w:rsid w:val="00F871E7"/>
    <w:rsid w:val="00FA07CF"/>
    <w:rsid w:val="00FA6D84"/>
    <w:rsid w:val="00FC1837"/>
    <w:rsid w:val="00FC4961"/>
    <w:rsid w:val="00FC71D4"/>
    <w:rsid w:val="00FD6D71"/>
    <w:rsid w:val="00FD6EED"/>
    <w:rsid w:val="00FF11C5"/>
    <w:rsid w:val="00FF1308"/>
    <w:rsid w:val="00FF30B5"/>
    <w:rsid w:val="00FF5457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F6E17"/>
  <w15:docId w15:val="{335C297B-806D-4295-9166-3846C7A1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20D"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B2E2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B2E2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6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6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6C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09EE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AC1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7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C1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782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B2E22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B2E22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2E2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nhideWhenUsed/>
    <w:rsid w:val="00C642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lings@tax.state.nv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342D-F96E-4E9E-A730-6AC71AD2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Manager>JayKvam@tax.state.nv.us</Manager>
  <Company>State of Nevada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mpelham@tax.state.nv.us</dc:creator>
  <cp:lastModifiedBy>Eden C. Collings</cp:lastModifiedBy>
  <cp:revision>2</cp:revision>
  <cp:lastPrinted>2019-08-07T20:48:00Z</cp:lastPrinted>
  <dcterms:created xsi:type="dcterms:W3CDTF">2020-12-08T15:17:00Z</dcterms:created>
  <dcterms:modified xsi:type="dcterms:W3CDTF">2020-12-08T15:17:00Z</dcterms:modified>
</cp:coreProperties>
</file>